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F09" w14:textId="763E16A1" w:rsidR="00530A6E" w:rsidRPr="00EE191C" w:rsidRDefault="00EE191C" w:rsidP="00EE191C">
      <w:pPr>
        <w:pStyle w:val="Titel"/>
        <w:tabs>
          <w:tab w:val="left" w:pos="7020"/>
          <w:tab w:val="left" w:pos="8647"/>
        </w:tabs>
        <w:spacing w:before="240" w:after="240"/>
        <w:rPr>
          <w:sz w:val="36"/>
          <w:szCs w:val="36"/>
          <w:lang w:val="de-DE"/>
        </w:rPr>
      </w:pPr>
      <w:r w:rsidRPr="00EE191C">
        <w:rPr>
          <w:color w:val="4A4A4B"/>
          <w:sz w:val="36"/>
          <w:szCs w:val="36"/>
          <w:lang w:val="de-DE" w:bidi="de-DE"/>
        </w:rPr>
        <w:t>So gelingt die jährliche Brandschutz</w:t>
      </w:r>
      <w:r>
        <w:rPr>
          <w:color w:val="4A4A4B"/>
          <w:sz w:val="36"/>
          <w:szCs w:val="36"/>
          <w:lang w:val="de-DE" w:bidi="de-DE"/>
        </w:rPr>
        <w:softHyphen/>
      </w:r>
      <w:r w:rsidRPr="00EE191C">
        <w:rPr>
          <w:color w:val="4A4A4B"/>
          <w:sz w:val="36"/>
          <w:szCs w:val="36"/>
          <w:lang w:val="de-DE" w:bidi="de-DE"/>
        </w:rPr>
        <w:t>unterweisung sicher und praxisnah</w:t>
      </w:r>
    </w:p>
    <w:p w14:paraId="36E39A15" w14:textId="77777777" w:rsidR="00432B50" w:rsidRDefault="00EE191C" w:rsidP="00432B50">
      <w:pPr>
        <w:pStyle w:val="Vorspann"/>
      </w:pPr>
      <w:bookmarkStart w:id="0" w:name="_q8b6blsj00hl" w:colFirst="0" w:colLast="0"/>
      <w:bookmarkEnd w:id="0"/>
      <w:r>
        <w:t>Sowohl das Arbeitsschutzgesetz (ArbSchG) als auch die DGUV-Vorschrift 1 schreiben Ihrem Arbeitgeber vor, die Beschäftigten mindestens einmal jährlich über die mit ihrer Arbeit verbundenen Gefährdungen zu unterweisen. Hierzu gehört auch das Thema Brandschutz. Häufig übernehmen Feuerwehr oder Sicherheitsfachkräfte diese Aufgabe. Falls das einmal nicht möglich ist, muss Ihr Arbeitgeber die Unterweisung dennoch sicherstellen. Gegebenenfalls springen Sie als Gefahrstoffbeauftragter ein – diese Arbeitshilfe unterstützt Sie dann dabei.</w:t>
      </w:r>
    </w:p>
    <w:p w14:paraId="0468D186" w14:textId="77777777" w:rsidR="0047225C" w:rsidRDefault="00432B50" w:rsidP="00432B50">
      <w:pPr>
        <w:pStyle w:val="Vorspann"/>
      </w:pPr>
      <w:r>
        <w:rPr>
          <w:noProof/>
        </w:rPr>
        <mc:AlternateContent>
          <mc:Choice Requires="wps">
            <w:drawing>
              <wp:inline distT="0" distB="0" distL="0" distR="0" wp14:anchorId="7AF6C43B" wp14:editId="4C0F88F0">
                <wp:extent cx="5712737" cy="5824024"/>
                <wp:effectExtent l="0" t="0" r="2540" b="5715"/>
                <wp:docPr id="611781656" name="Textfeld 3"/>
                <wp:cNvGraphicFramePr/>
                <a:graphic xmlns:a="http://schemas.openxmlformats.org/drawingml/2006/main">
                  <a:graphicData uri="http://schemas.microsoft.com/office/word/2010/wordprocessingShape">
                    <wps:wsp>
                      <wps:cNvSpPr txBox="1"/>
                      <wps:spPr>
                        <a:xfrm>
                          <a:off x="0" y="0"/>
                          <a:ext cx="5712737" cy="5824024"/>
                        </a:xfrm>
                        <a:prstGeom prst="rect">
                          <a:avLst/>
                        </a:prstGeom>
                        <a:solidFill>
                          <a:schemeClr val="bg1">
                            <a:lumMod val="95000"/>
                          </a:schemeClr>
                        </a:solidFill>
                        <a:ln w="6350">
                          <a:noFill/>
                        </a:ln>
                      </wps:spPr>
                      <wps:txbx id="1">
                        <w:txbxContent>
                          <w:p w14:paraId="61DC2280" w14:textId="77777777" w:rsidR="00432B50" w:rsidRDefault="00432B50" w:rsidP="0047225C">
                            <w:pPr>
                              <w:pStyle w:val="berschrift1"/>
                              <w:spacing w:before="1"/>
                              <w:ind w:right="35"/>
                            </w:pPr>
                            <w:r>
                              <w:rPr>
                                <w:color w:val="4C4D4F"/>
                              </w:rPr>
                              <w:t>Unterweisung</w:t>
                            </w:r>
                            <w:r>
                              <w:rPr>
                                <w:color w:val="4C4D4F"/>
                                <w:spacing w:val="-7"/>
                              </w:rPr>
                              <w:t xml:space="preserve"> </w:t>
                            </w:r>
                            <w:r>
                              <w:rPr>
                                <w:color w:val="4C4D4F"/>
                                <w:spacing w:val="-2"/>
                              </w:rPr>
                              <w:t>„Brandschutz“</w:t>
                            </w:r>
                          </w:p>
                          <w:p w14:paraId="5524632A" w14:textId="77777777" w:rsidR="00432B50" w:rsidRDefault="00432B50" w:rsidP="0047225C">
                            <w:pPr>
                              <w:spacing w:before="12"/>
                              <w:ind w:right="35"/>
                              <w:rPr>
                                <w:rFonts w:ascii="Frutiger LT Std 57 Cn" w:hAnsi="Frutiger LT Std 57 Cn"/>
                                <w:b/>
                                <w:sz w:val="24"/>
                              </w:rPr>
                            </w:pPr>
                            <w:r>
                              <w:rPr>
                                <w:rFonts w:ascii="Frutiger LT Std 57 Cn" w:hAnsi="Frutiger LT Std 57 Cn"/>
                                <w:b/>
                                <w:color w:val="4C4D4F"/>
                                <w:sz w:val="24"/>
                              </w:rPr>
                              <w:t>Feuerlöschgeräte</w:t>
                            </w:r>
                            <w:r>
                              <w:rPr>
                                <w:rFonts w:ascii="Frutiger LT Std 57 Cn" w:hAnsi="Frutiger LT Std 57 Cn"/>
                                <w:b/>
                                <w:color w:val="4C4D4F"/>
                                <w:spacing w:val="-13"/>
                                <w:sz w:val="24"/>
                              </w:rPr>
                              <w:t xml:space="preserve"> </w:t>
                            </w:r>
                            <w:r>
                              <w:rPr>
                                <w:rFonts w:ascii="Frutiger LT Std 57 Cn" w:hAnsi="Frutiger LT Std 57 Cn"/>
                                <w:b/>
                                <w:color w:val="4C4D4F"/>
                                <w:sz w:val="24"/>
                              </w:rPr>
                              <w:t>und</w:t>
                            </w:r>
                            <w:r>
                              <w:rPr>
                                <w:rFonts w:ascii="Frutiger LT Std 57 Cn" w:hAnsi="Frutiger LT Std 57 Cn"/>
                                <w:b/>
                                <w:color w:val="4C4D4F"/>
                                <w:spacing w:val="-9"/>
                                <w:sz w:val="24"/>
                              </w:rPr>
                              <w:t xml:space="preserve"> </w:t>
                            </w:r>
                            <w:r>
                              <w:rPr>
                                <w:rFonts w:ascii="Frutiger LT Std 57 Cn" w:hAnsi="Frutiger LT Std 57 Cn"/>
                                <w:b/>
                                <w:color w:val="4C4D4F"/>
                                <w:sz w:val="24"/>
                              </w:rPr>
                              <w:t>grundlegende</w:t>
                            </w:r>
                            <w:r>
                              <w:rPr>
                                <w:rFonts w:ascii="Frutiger LT Std 57 Cn" w:hAnsi="Frutiger LT Std 57 Cn"/>
                                <w:b/>
                                <w:color w:val="4C4D4F"/>
                                <w:spacing w:val="-16"/>
                                <w:sz w:val="24"/>
                              </w:rPr>
                              <w:t xml:space="preserve"> </w:t>
                            </w:r>
                            <w:r>
                              <w:rPr>
                                <w:rFonts w:ascii="Frutiger LT Std 57 Cn" w:hAnsi="Frutiger LT Std 57 Cn"/>
                                <w:b/>
                                <w:color w:val="4C4D4F"/>
                                <w:spacing w:val="-2"/>
                                <w:sz w:val="24"/>
                              </w:rPr>
                              <w:t>Ausstattung</w:t>
                            </w:r>
                          </w:p>
                          <w:p w14:paraId="6FFD13DA" w14:textId="77777777" w:rsidR="00432B50" w:rsidRDefault="00432B50" w:rsidP="0047225C">
                            <w:pPr>
                              <w:pStyle w:val="Textkrper"/>
                              <w:spacing w:before="79" w:line="283" w:lineRule="auto"/>
                              <w:ind w:right="35"/>
                              <w:jc w:val="both"/>
                            </w:pPr>
                            <w:r>
                              <w:rPr>
                                <w:color w:val="231F20"/>
                              </w:rPr>
                              <w:t xml:space="preserve">Tragbare Feuerlöscher nach DIN EN 3-1 gehören zu den wichtigsten </w:t>
                            </w:r>
                            <w:proofErr w:type="spellStart"/>
                            <w:r>
                              <w:rPr>
                                <w:color w:val="231F20"/>
                              </w:rPr>
                              <w:t>Brandschutzeinrichtun</w:t>
                            </w:r>
                            <w:proofErr w:type="spellEnd"/>
                            <w:r>
                              <w:rPr>
                                <w:color w:val="231F20"/>
                              </w:rPr>
                              <w:t>-gen.</w:t>
                            </w:r>
                            <w:r>
                              <w:rPr>
                                <w:color w:val="231F20"/>
                                <w:spacing w:val="-7"/>
                              </w:rPr>
                              <w:t xml:space="preserve"> </w:t>
                            </w:r>
                            <w:r>
                              <w:rPr>
                                <w:color w:val="231F20"/>
                              </w:rPr>
                              <w:t>Sie</w:t>
                            </w:r>
                            <w:r>
                              <w:rPr>
                                <w:color w:val="231F20"/>
                                <w:spacing w:val="-7"/>
                              </w:rPr>
                              <w:t xml:space="preserve"> </w:t>
                            </w:r>
                            <w:r>
                              <w:rPr>
                                <w:color w:val="231F20"/>
                              </w:rPr>
                              <w:t>wiegen</w:t>
                            </w:r>
                            <w:r>
                              <w:rPr>
                                <w:color w:val="231F20"/>
                                <w:spacing w:val="-7"/>
                              </w:rPr>
                              <w:t xml:space="preserve"> </w:t>
                            </w:r>
                            <w:r>
                              <w:rPr>
                                <w:color w:val="231F20"/>
                              </w:rPr>
                              <w:t>üblicherweise</w:t>
                            </w:r>
                            <w:r>
                              <w:rPr>
                                <w:color w:val="231F20"/>
                                <w:spacing w:val="-6"/>
                              </w:rPr>
                              <w:t xml:space="preserve"> </w:t>
                            </w:r>
                            <w:r>
                              <w:rPr>
                                <w:color w:val="231F20"/>
                              </w:rPr>
                              <w:t>bis</w:t>
                            </w:r>
                            <w:r>
                              <w:rPr>
                                <w:color w:val="231F20"/>
                                <w:spacing w:val="-7"/>
                              </w:rPr>
                              <w:t xml:space="preserve"> </w:t>
                            </w:r>
                            <w:r>
                              <w:rPr>
                                <w:color w:val="231F20"/>
                              </w:rPr>
                              <w:t>zu</w:t>
                            </w:r>
                            <w:r>
                              <w:rPr>
                                <w:color w:val="231F20"/>
                                <w:spacing w:val="-7"/>
                              </w:rPr>
                              <w:t xml:space="preserve"> </w:t>
                            </w:r>
                            <w:r>
                              <w:rPr>
                                <w:color w:val="231F20"/>
                              </w:rPr>
                              <w:t>20</w:t>
                            </w:r>
                            <w:r>
                              <w:rPr>
                                <w:color w:val="231F20"/>
                                <w:spacing w:val="-7"/>
                              </w:rPr>
                              <w:t xml:space="preserve"> </w:t>
                            </w:r>
                            <w:r>
                              <w:rPr>
                                <w:color w:val="231F20"/>
                              </w:rPr>
                              <w:t>Kilogramm,</w:t>
                            </w:r>
                            <w:r>
                              <w:rPr>
                                <w:color w:val="231F20"/>
                                <w:spacing w:val="-7"/>
                              </w:rPr>
                              <w:t xml:space="preserve"> </w:t>
                            </w:r>
                            <w:r>
                              <w:rPr>
                                <w:color w:val="231F20"/>
                              </w:rPr>
                              <w:t>enthalten</w:t>
                            </w:r>
                            <w:r>
                              <w:rPr>
                                <w:color w:val="231F20"/>
                                <w:spacing w:val="-7"/>
                              </w:rPr>
                              <w:t xml:space="preserve"> </w:t>
                            </w:r>
                            <w:r>
                              <w:rPr>
                                <w:color w:val="231F20"/>
                              </w:rPr>
                              <w:t>bis</w:t>
                            </w:r>
                            <w:r>
                              <w:rPr>
                                <w:color w:val="231F20"/>
                                <w:spacing w:val="-7"/>
                              </w:rPr>
                              <w:t xml:space="preserve"> </w:t>
                            </w:r>
                            <w:r>
                              <w:rPr>
                                <w:color w:val="231F20"/>
                              </w:rPr>
                              <w:t>zu</w:t>
                            </w:r>
                            <w:r>
                              <w:rPr>
                                <w:color w:val="231F20"/>
                                <w:spacing w:val="-7"/>
                              </w:rPr>
                              <w:t xml:space="preserve"> </w:t>
                            </w:r>
                            <w:r>
                              <w:rPr>
                                <w:color w:val="231F20"/>
                              </w:rPr>
                              <w:t>12</w:t>
                            </w:r>
                            <w:r>
                              <w:rPr>
                                <w:color w:val="231F20"/>
                                <w:spacing w:val="-7"/>
                              </w:rPr>
                              <w:t xml:space="preserve"> </w:t>
                            </w:r>
                            <w:r>
                              <w:rPr>
                                <w:color w:val="231F20"/>
                              </w:rPr>
                              <w:t>Kilogramm</w:t>
                            </w:r>
                            <w:r>
                              <w:rPr>
                                <w:color w:val="231F20"/>
                                <w:spacing w:val="-7"/>
                              </w:rPr>
                              <w:t xml:space="preserve"> </w:t>
                            </w:r>
                            <w:r>
                              <w:rPr>
                                <w:color w:val="231F20"/>
                              </w:rPr>
                              <w:t>Löschmittel und</w:t>
                            </w:r>
                            <w:r>
                              <w:rPr>
                                <w:color w:val="231F20"/>
                                <w:spacing w:val="-8"/>
                              </w:rPr>
                              <w:t xml:space="preserve"> </w:t>
                            </w:r>
                            <w:r>
                              <w:rPr>
                                <w:color w:val="231F20"/>
                              </w:rPr>
                              <w:t>bieten,</w:t>
                            </w:r>
                            <w:r>
                              <w:rPr>
                                <w:color w:val="231F20"/>
                                <w:spacing w:val="-8"/>
                              </w:rPr>
                              <w:t xml:space="preserve"> </w:t>
                            </w:r>
                            <w:r>
                              <w:rPr>
                                <w:color w:val="231F20"/>
                              </w:rPr>
                              <w:t>abhängig</w:t>
                            </w:r>
                            <w:r>
                              <w:rPr>
                                <w:color w:val="231F20"/>
                                <w:spacing w:val="-8"/>
                              </w:rPr>
                              <w:t xml:space="preserve"> </w:t>
                            </w:r>
                            <w:r>
                              <w:rPr>
                                <w:color w:val="231F20"/>
                              </w:rPr>
                              <w:t>von</w:t>
                            </w:r>
                            <w:r>
                              <w:rPr>
                                <w:color w:val="231F20"/>
                                <w:spacing w:val="-8"/>
                              </w:rPr>
                              <w:t xml:space="preserve"> </w:t>
                            </w:r>
                            <w:r>
                              <w:rPr>
                                <w:color w:val="231F20"/>
                              </w:rPr>
                              <w:t>der</w:t>
                            </w:r>
                            <w:r>
                              <w:rPr>
                                <w:color w:val="231F20"/>
                                <w:spacing w:val="-7"/>
                              </w:rPr>
                              <w:t xml:space="preserve"> </w:t>
                            </w:r>
                            <w:r>
                              <w:rPr>
                                <w:color w:val="231F20"/>
                              </w:rPr>
                              <w:t>Füllmenge,</w:t>
                            </w:r>
                            <w:r>
                              <w:rPr>
                                <w:color w:val="231F20"/>
                                <w:spacing w:val="-8"/>
                              </w:rPr>
                              <w:t xml:space="preserve"> </w:t>
                            </w:r>
                            <w:r>
                              <w:rPr>
                                <w:color w:val="231F20"/>
                              </w:rPr>
                              <w:t>Spritzzeiten</w:t>
                            </w:r>
                            <w:r>
                              <w:rPr>
                                <w:color w:val="231F20"/>
                                <w:spacing w:val="-8"/>
                              </w:rPr>
                              <w:t xml:space="preserve"> </w:t>
                            </w:r>
                            <w:r>
                              <w:rPr>
                                <w:color w:val="231F20"/>
                              </w:rPr>
                              <w:t>zwischen</w:t>
                            </w:r>
                            <w:r>
                              <w:rPr>
                                <w:color w:val="231F20"/>
                                <w:spacing w:val="-8"/>
                              </w:rPr>
                              <w:t xml:space="preserve"> </w:t>
                            </w:r>
                            <w:r>
                              <w:rPr>
                                <w:color w:val="231F20"/>
                              </w:rPr>
                              <w:t>sechs</w:t>
                            </w:r>
                            <w:r>
                              <w:rPr>
                                <w:color w:val="231F20"/>
                                <w:spacing w:val="-8"/>
                              </w:rPr>
                              <w:t xml:space="preserve"> </w:t>
                            </w:r>
                            <w:r>
                              <w:rPr>
                                <w:color w:val="231F20"/>
                              </w:rPr>
                              <w:t>und</w:t>
                            </w:r>
                            <w:r>
                              <w:rPr>
                                <w:color w:val="231F20"/>
                                <w:spacing w:val="-8"/>
                              </w:rPr>
                              <w:t xml:space="preserve"> </w:t>
                            </w:r>
                            <w:r>
                              <w:rPr>
                                <w:color w:val="231F20"/>
                              </w:rPr>
                              <w:t>fünfzehn</w:t>
                            </w:r>
                            <w:r>
                              <w:rPr>
                                <w:color w:val="231F20"/>
                                <w:spacing w:val="-8"/>
                              </w:rPr>
                              <w:t xml:space="preserve"> </w:t>
                            </w:r>
                            <w:r>
                              <w:rPr>
                                <w:color w:val="231F20"/>
                              </w:rPr>
                              <w:t xml:space="preserve">Sekunden. </w:t>
                            </w:r>
                            <w:r>
                              <w:rPr>
                                <w:color w:val="231F20"/>
                                <w:spacing w:val="-2"/>
                              </w:rPr>
                              <w:t xml:space="preserve">Entscheidend ist, dass diese Geräte so angebracht sind, dass alle Beschäftigten sie sicher </w:t>
                            </w:r>
                            <w:proofErr w:type="spellStart"/>
                            <w:r>
                              <w:rPr>
                                <w:color w:val="231F20"/>
                                <w:spacing w:val="-2"/>
                              </w:rPr>
                              <w:t>errei-</w:t>
                            </w:r>
                            <w:r>
                              <w:rPr>
                                <w:color w:val="231F20"/>
                              </w:rPr>
                              <w:t>chen</w:t>
                            </w:r>
                            <w:proofErr w:type="spellEnd"/>
                            <w:r>
                              <w:rPr>
                                <w:color w:val="231F20"/>
                                <w:spacing w:val="-8"/>
                              </w:rPr>
                              <w:t xml:space="preserve"> </w:t>
                            </w:r>
                            <w:r>
                              <w:rPr>
                                <w:color w:val="231F20"/>
                              </w:rPr>
                              <w:t>und</w:t>
                            </w:r>
                            <w:r>
                              <w:rPr>
                                <w:color w:val="231F20"/>
                                <w:spacing w:val="-8"/>
                              </w:rPr>
                              <w:t xml:space="preserve"> </w:t>
                            </w:r>
                            <w:r>
                              <w:rPr>
                                <w:color w:val="231F20"/>
                              </w:rPr>
                              <w:t>problemlos</w:t>
                            </w:r>
                            <w:r>
                              <w:rPr>
                                <w:color w:val="231F20"/>
                                <w:spacing w:val="-8"/>
                              </w:rPr>
                              <w:t xml:space="preserve"> </w:t>
                            </w:r>
                            <w:r>
                              <w:rPr>
                                <w:color w:val="231F20"/>
                              </w:rPr>
                              <w:t>aus</w:t>
                            </w:r>
                            <w:r>
                              <w:rPr>
                                <w:color w:val="231F20"/>
                                <w:spacing w:val="-8"/>
                              </w:rPr>
                              <w:t xml:space="preserve"> </w:t>
                            </w:r>
                            <w:r>
                              <w:rPr>
                                <w:color w:val="231F20"/>
                              </w:rPr>
                              <w:t>der</w:t>
                            </w:r>
                            <w:r>
                              <w:rPr>
                                <w:color w:val="231F20"/>
                                <w:spacing w:val="-7"/>
                              </w:rPr>
                              <w:t xml:space="preserve"> </w:t>
                            </w:r>
                            <w:r>
                              <w:rPr>
                                <w:color w:val="231F20"/>
                              </w:rPr>
                              <w:t>Halterung</w:t>
                            </w:r>
                            <w:r>
                              <w:rPr>
                                <w:color w:val="231F20"/>
                                <w:spacing w:val="-8"/>
                              </w:rPr>
                              <w:t xml:space="preserve"> </w:t>
                            </w:r>
                            <w:r>
                              <w:rPr>
                                <w:color w:val="231F20"/>
                              </w:rPr>
                              <w:t>entnehmen</w:t>
                            </w:r>
                            <w:r>
                              <w:rPr>
                                <w:color w:val="231F20"/>
                                <w:spacing w:val="-8"/>
                              </w:rPr>
                              <w:t xml:space="preserve"> </w:t>
                            </w:r>
                            <w:r>
                              <w:rPr>
                                <w:color w:val="231F20"/>
                              </w:rPr>
                              <w:t>können.</w:t>
                            </w:r>
                            <w:r>
                              <w:rPr>
                                <w:color w:val="231F20"/>
                                <w:spacing w:val="-8"/>
                              </w:rPr>
                              <w:t xml:space="preserve"> </w:t>
                            </w:r>
                            <w:r>
                              <w:rPr>
                                <w:color w:val="231F20"/>
                              </w:rPr>
                              <w:t>Eine</w:t>
                            </w:r>
                            <w:r>
                              <w:rPr>
                                <w:color w:val="231F20"/>
                                <w:spacing w:val="-8"/>
                              </w:rPr>
                              <w:t xml:space="preserve"> </w:t>
                            </w:r>
                            <w:r>
                              <w:rPr>
                                <w:color w:val="231F20"/>
                              </w:rPr>
                              <w:t>gut</w:t>
                            </w:r>
                            <w:r>
                              <w:rPr>
                                <w:color w:val="231F20"/>
                                <w:spacing w:val="-8"/>
                              </w:rPr>
                              <w:t xml:space="preserve"> </w:t>
                            </w:r>
                            <w:r>
                              <w:rPr>
                                <w:color w:val="231F20"/>
                              </w:rPr>
                              <w:t>sichtbare</w:t>
                            </w:r>
                            <w:r>
                              <w:rPr>
                                <w:color w:val="231F20"/>
                                <w:spacing w:val="-8"/>
                              </w:rPr>
                              <w:t xml:space="preserve"> </w:t>
                            </w:r>
                            <w:r>
                              <w:rPr>
                                <w:color w:val="231F20"/>
                              </w:rPr>
                              <w:t>Kennzeichnung sowie eine regelmäßige Unterweisung im Gebrauch erhöhen die Einsatzsicherheit zusätzlich.</w:t>
                            </w:r>
                          </w:p>
                          <w:p w14:paraId="5AEF8AFA" w14:textId="77777777" w:rsidR="00432B50" w:rsidRDefault="00432B50" w:rsidP="0047225C">
                            <w:pPr>
                              <w:pStyle w:val="berschrift1"/>
                              <w:spacing w:before="211"/>
                              <w:ind w:right="35"/>
                            </w:pPr>
                            <w:r>
                              <w:rPr>
                                <w:color w:val="4C4D4F"/>
                              </w:rPr>
                              <w:t>Brandverhütung</w:t>
                            </w:r>
                            <w:r>
                              <w:rPr>
                                <w:color w:val="4C4D4F"/>
                                <w:spacing w:val="-12"/>
                              </w:rPr>
                              <w:t xml:space="preserve"> </w:t>
                            </w:r>
                            <w:r>
                              <w:rPr>
                                <w:color w:val="4C4D4F"/>
                              </w:rPr>
                              <w:t>im</w:t>
                            </w:r>
                            <w:r>
                              <w:rPr>
                                <w:color w:val="4C4D4F"/>
                                <w:spacing w:val="-16"/>
                              </w:rPr>
                              <w:t xml:space="preserve"> </w:t>
                            </w:r>
                            <w:r>
                              <w:rPr>
                                <w:color w:val="4C4D4F"/>
                                <w:spacing w:val="-2"/>
                              </w:rPr>
                              <w:t>Arbeitsalltag</w:t>
                            </w:r>
                          </w:p>
                          <w:p w14:paraId="32B39188" w14:textId="77777777" w:rsidR="00432B50" w:rsidRDefault="00432B50" w:rsidP="0047225C">
                            <w:pPr>
                              <w:pStyle w:val="Textkrper"/>
                              <w:spacing w:before="80" w:line="283" w:lineRule="auto"/>
                              <w:ind w:right="35"/>
                              <w:jc w:val="both"/>
                            </w:pPr>
                            <w:r>
                              <w:rPr>
                                <w:color w:val="231F20"/>
                              </w:rPr>
                              <w:t>Ein wirksamer Brandschutz beginnt bereits im normalen</w:t>
                            </w:r>
                            <w:r>
                              <w:rPr>
                                <w:color w:val="231F20"/>
                                <w:spacing w:val="-2"/>
                              </w:rPr>
                              <w:t xml:space="preserve"> </w:t>
                            </w:r>
                            <w:r>
                              <w:rPr>
                                <w:color w:val="231F20"/>
                              </w:rPr>
                              <w:t>Arbeitsablauf. Dazu gehört, dass die Beschäftigten sorgsam mit möglichen Zündquellen und brennbaren Gefahrstoffen umgehen. Brennbare Flüssigkeiten dürfen nur in der tatsächlich benötigten Menge bereitgehalten und müssen entsprechend den rechtlichen Vorgaben (GefStoffV, TRGS) gelagert werden. Offe-</w:t>
                            </w:r>
                            <w:proofErr w:type="spellStart"/>
                            <w:r>
                              <w:rPr>
                                <w:color w:val="231F20"/>
                              </w:rPr>
                              <w:t>nes</w:t>
                            </w:r>
                            <w:proofErr w:type="spellEnd"/>
                            <w:r>
                              <w:rPr>
                                <w:color w:val="231F20"/>
                              </w:rPr>
                              <w:t xml:space="preserve"> Feuer sollte nur eingesetzt werden, wenn dies unbedingt notwendig ist und sämtliche Sicherheitsvorkehrungen beachtet werden.</w:t>
                            </w:r>
                          </w:p>
                          <w:p w14:paraId="2DE2D9C9" w14:textId="77777777" w:rsidR="00432B50" w:rsidRDefault="00432B50" w:rsidP="0047225C">
                            <w:pPr>
                              <w:pStyle w:val="Textkrper"/>
                              <w:spacing w:before="52" w:line="283" w:lineRule="auto"/>
                              <w:ind w:right="35"/>
                              <w:jc w:val="both"/>
                            </w:pPr>
                            <w:r>
                              <w:rPr>
                                <w:color w:val="231F20"/>
                              </w:rPr>
                              <w:t>Eine konsequente und regelmäßige Entsorgung von</w:t>
                            </w:r>
                            <w:r>
                              <w:rPr>
                                <w:color w:val="231F20"/>
                                <w:spacing w:val="-1"/>
                              </w:rPr>
                              <w:t xml:space="preserve"> </w:t>
                            </w:r>
                            <w:r>
                              <w:rPr>
                                <w:color w:val="231F20"/>
                              </w:rPr>
                              <w:t>Abfällen – besonders von Papier – trägt dazu</w:t>
                            </w:r>
                            <w:r>
                              <w:rPr>
                                <w:color w:val="231F20"/>
                                <w:spacing w:val="-8"/>
                              </w:rPr>
                              <w:t xml:space="preserve"> </w:t>
                            </w:r>
                            <w:r>
                              <w:rPr>
                                <w:color w:val="231F20"/>
                              </w:rPr>
                              <w:t>bei,</w:t>
                            </w:r>
                            <w:r>
                              <w:rPr>
                                <w:color w:val="231F20"/>
                                <w:spacing w:val="-8"/>
                              </w:rPr>
                              <w:t xml:space="preserve"> </w:t>
                            </w:r>
                            <w:r>
                              <w:rPr>
                                <w:color w:val="231F20"/>
                              </w:rPr>
                              <w:t>Brandlasten</w:t>
                            </w:r>
                            <w:r>
                              <w:rPr>
                                <w:color w:val="231F20"/>
                                <w:spacing w:val="-8"/>
                              </w:rPr>
                              <w:t xml:space="preserve"> </w:t>
                            </w:r>
                            <w:r>
                              <w:rPr>
                                <w:color w:val="231F20"/>
                              </w:rPr>
                              <w:t>zu</w:t>
                            </w:r>
                            <w:r>
                              <w:rPr>
                                <w:color w:val="231F20"/>
                                <w:spacing w:val="-8"/>
                              </w:rPr>
                              <w:t xml:space="preserve"> </w:t>
                            </w:r>
                            <w:r>
                              <w:rPr>
                                <w:color w:val="231F20"/>
                              </w:rPr>
                              <w:t>vermeiden.</w:t>
                            </w:r>
                            <w:r>
                              <w:rPr>
                                <w:color w:val="231F20"/>
                                <w:spacing w:val="-8"/>
                              </w:rPr>
                              <w:t xml:space="preserve"> </w:t>
                            </w:r>
                            <w:r>
                              <w:rPr>
                                <w:color w:val="231F20"/>
                              </w:rPr>
                              <w:t>Elektrische</w:t>
                            </w:r>
                            <w:r>
                              <w:rPr>
                                <w:color w:val="231F20"/>
                                <w:spacing w:val="-8"/>
                              </w:rPr>
                              <w:t xml:space="preserve"> </w:t>
                            </w:r>
                            <w:r>
                              <w:rPr>
                                <w:color w:val="231F20"/>
                              </w:rPr>
                              <w:t>Geräte</w:t>
                            </w:r>
                            <w:r>
                              <w:rPr>
                                <w:color w:val="231F20"/>
                                <w:spacing w:val="-8"/>
                              </w:rPr>
                              <w:t xml:space="preserve"> </w:t>
                            </w:r>
                            <w:r>
                              <w:rPr>
                                <w:color w:val="231F20"/>
                              </w:rPr>
                              <w:t>sollten</w:t>
                            </w:r>
                            <w:r>
                              <w:rPr>
                                <w:color w:val="231F20"/>
                                <w:spacing w:val="-8"/>
                              </w:rPr>
                              <w:t xml:space="preserve"> </w:t>
                            </w:r>
                            <w:r>
                              <w:rPr>
                                <w:color w:val="231F20"/>
                              </w:rPr>
                              <w:t>nach</w:t>
                            </w:r>
                            <w:r>
                              <w:rPr>
                                <w:color w:val="231F20"/>
                                <w:spacing w:val="-8"/>
                              </w:rPr>
                              <w:t xml:space="preserve"> </w:t>
                            </w:r>
                            <w:r>
                              <w:rPr>
                                <w:color w:val="231F20"/>
                              </w:rPr>
                              <w:t>Möglichkeit</w:t>
                            </w:r>
                            <w:r>
                              <w:rPr>
                                <w:color w:val="231F20"/>
                                <w:spacing w:val="-8"/>
                              </w:rPr>
                              <w:t xml:space="preserve"> </w:t>
                            </w:r>
                            <w:r>
                              <w:rPr>
                                <w:color w:val="231F20"/>
                              </w:rPr>
                              <w:t>ausgeschaltet werden,</w:t>
                            </w:r>
                            <w:r>
                              <w:rPr>
                                <w:color w:val="231F20"/>
                                <w:spacing w:val="-8"/>
                              </w:rPr>
                              <w:t xml:space="preserve"> </w:t>
                            </w:r>
                            <w:r>
                              <w:rPr>
                                <w:color w:val="231F20"/>
                              </w:rPr>
                              <w:t>sobald</w:t>
                            </w:r>
                            <w:r>
                              <w:rPr>
                                <w:color w:val="231F20"/>
                                <w:spacing w:val="-8"/>
                              </w:rPr>
                              <w:t xml:space="preserve"> </w:t>
                            </w:r>
                            <w:r>
                              <w:rPr>
                                <w:color w:val="231F20"/>
                              </w:rPr>
                              <w:t>sie</w:t>
                            </w:r>
                            <w:r>
                              <w:rPr>
                                <w:color w:val="231F20"/>
                                <w:spacing w:val="-8"/>
                              </w:rPr>
                              <w:t xml:space="preserve"> </w:t>
                            </w:r>
                            <w:r>
                              <w:rPr>
                                <w:color w:val="231F20"/>
                              </w:rPr>
                              <w:t>nicht</w:t>
                            </w:r>
                            <w:r>
                              <w:rPr>
                                <w:color w:val="231F20"/>
                                <w:spacing w:val="-7"/>
                              </w:rPr>
                              <w:t xml:space="preserve"> </w:t>
                            </w:r>
                            <w:r>
                              <w:rPr>
                                <w:color w:val="231F20"/>
                              </w:rPr>
                              <w:t>mehr</w:t>
                            </w:r>
                            <w:r>
                              <w:rPr>
                                <w:color w:val="231F20"/>
                                <w:spacing w:val="-7"/>
                              </w:rPr>
                              <w:t xml:space="preserve"> </w:t>
                            </w:r>
                            <w:r>
                              <w:rPr>
                                <w:color w:val="231F20"/>
                              </w:rPr>
                              <w:t>benötigt</w:t>
                            </w:r>
                            <w:r>
                              <w:rPr>
                                <w:color w:val="231F20"/>
                                <w:spacing w:val="-8"/>
                              </w:rPr>
                              <w:t xml:space="preserve"> </w:t>
                            </w:r>
                            <w:r>
                              <w:rPr>
                                <w:color w:val="231F20"/>
                              </w:rPr>
                              <w:t>werden.</w:t>
                            </w:r>
                            <w:r>
                              <w:rPr>
                                <w:color w:val="231F20"/>
                                <w:spacing w:val="-8"/>
                              </w:rPr>
                              <w:t xml:space="preserve"> </w:t>
                            </w:r>
                            <w:r>
                              <w:rPr>
                                <w:color w:val="231F20"/>
                              </w:rPr>
                              <w:t>Stellen</w:t>
                            </w:r>
                            <w:r>
                              <w:rPr>
                                <w:color w:val="231F20"/>
                                <w:spacing w:val="-7"/>
                              </w:rPr>
                              <w:t xml:space="preserve"> </w:t>
                            </w:r>
                            <w:r>
                              <w:rPr>
                                <w:color w:val="231F20"/>
                              </w:rPr>
                              <w:t>Beschäftigte</w:t>
                            </w:r>
                            <w:r>
                              <w:rPr>
                                <w:color w:val="231F20"/>
                                <w:spacing w:val="-7"/>
                              </w:rPr>
                              <w:t xml:space="preserve"> </w:t>
                            </w:r>
                            <w:r>
                              <w:rPr>
                                <w:color w:val="231F20"/>
                              </w:rPr>
                              <w:t>Schäden</w:t>
                            </w:r>
                            <w:r>
                              <w:rPr>
                                <w:color w:val="231F20"/>
                                <w:spacing w:val="-8"/>
                              </w:rPr>
                              <w:t xml:space="preserve"> </w:t>
                            </w:r>
                            <w:r>
                              <w:rPr>
                                <w:color w:val="231F20"/>
                              </w:rPr>
                              <w:t>oder</w:t>
                            </w:r>
                            <w:r>
                              <w:rPr>
                                <w:color w:val="231F20"/>
                                <w:spacing w:val="-7"/>
                              </w:rPr>
                              <w:t xml:space="preserve"> </w:t>
                            </w:r>
                            <w:proofErr w:type="spellStart"/>
                            <w:r>
                              <w:rPr>
                                <w:color w:val="231F20"/>
                              </w:rPr>
                              <w:t>Unregelmä-ßigkeiten</w:t>
                            </w:r>
                            <w:proofErr w:type="spellEnd"/>
                            <w:r>
                              <w:rPr>
                                <w:color w:val="231F20"/>
                                <w:spacing w:val="-12"/>
                              </w:rPr>
                              <w:t xml:space="preserve"> </w:t>
                            </w:r>
                            <w:r>
                              <w:rPr>
                                <w:color w:val="231F20"/>
                              </w:rPr>
                              <w:t>an</w:t>
                            </w:r>
                            <w:r>
                              <w:rPr>
                                <w:color w:val="231F20"/>
                                <w:spacing w:val="-10"/>
                              </w:rPr>
                              <w:t xml:space="preserve"> </w:t>
                            </w:r>
                            <w:r>
                              <w:rPr>
                                <w:color w:val="231F20"/>
                              </w:rPr>
                              <w:t>elektrischen</w:t>
                            </w:r>
                            <w:r>
                              <w:rPr>
                                <w:color w:val="231F20"/>
                                <w:spacing w:val="-9"/>
                              </w:rPr>
                              <w:t xml:space="preserve"> </w:t>
                            </w:r>
                            <w:r>
                              <w:rPr>
                                <w:color w:val="231F20"/>
                              </w:rPr>
                              <w:t>oder</w:t>
                            </w:r>
                            <w:r>
                              <w:rPr>
                                <w:color w:val="231F20"/>
                                <w:spacing w:val="-9"/>
                              </w:rPr>
                              <w:t xml:space="preserve"> </w:t>
                            </w:r>
                            <w:r>
                              <w:rPr>
                                <w:color w:val="231F20"/>
                              </w:rPr>
                              <w:t>gasbetriebenen</w:t>
                            </w:r>
                            <w:r>
                              <w:rPr>
                                <w:color w:val="231F20"/>
                                <w:spacing w:val="-12"/>
                              </w:rPr>
                              <w:t xml:space="preserve"> </w:t>
                            </w:r>
                            <w:r>
                              <w:rPr>
                                <w:color w:val="231F20"/>
                              </w:rPr>
                              <w:t>Anlagen</w:t>
                            </w:r>
                            <w:r>
                              <w:rPr>
                                <w:color w:val="231F20"/>
                                <w:spacing w:val="-8"/>
                              </w:rPr>
                              <w:t xml:space="preserve"> </w:t>
                            </w:r>
                            <w:r>
                              <w:rPr>
                                <w:color w:val="231F20"/>
                              </w:rPr>
                              <w:t>fest,</w:t>
                            </w:r>
                            <w:r>
                              <w:rPr>
                                <w:color w:val="231F20"/>
                                <w:spacing w:val="-9"/>
                              </w:rPr>
                              <w:t xml:space="preserve"> </w:t>
                            </w:r>
                            <w:r>
                              <w:rPr>
                                <w:color w:val="231F20"/>
                              </w:rPr>
                              <w:t>müssen</w:t>
                            </w:r>
                            <w:r>
                              <w:rPr>
                                <w:color w:val="231F20"/>
                                <w:spacing w:val="-9"/>
                              </w:rPr>
                              <w:t xml:space="preserve"> </w:t>
                            </w:r>
                            <w:r>
                              <w:rPr>
                                <w:color w:val="231F20"/>
                              </w:rPr>
                              <w:t>diese</w:t>
                            </w:r>
                            <w:r>
                              <w:rPr>
                                <w:color w:val="231F20"/>
                                <w:spacing w:val="-9"/>
                              </w:rPr>
                              <w:t xml:space="preserve"> </w:t>
                            </w:r>
                            <w:r>
                              <w:rPr>
                                <w:color w:val="231F20"/>
                              </w:rPr>
                              <w:t>sofort</w:t>
                            </w:r>
                            <w:r>
                              <w:rPr>
                                <w:color w:val="231F20"/>
                                <w:spacing w:val="-9"/>
                              </w:rPr>
                              <w:t xml:space="preserve"> </w:t>
                            </w:r>
                            <w:r>
                              <w:rPr>
                                <w:color w:val="231F20"/>
                              </w:rPr>
                              <w:t>gemeldet</w:t>
                            </w:r>
                            <w:r>
                              <w:rPr>
                                <w:color w:val="231F20"/>
                                <w:spacing w:val="-9"/>
                              </w:rPr>
                              <w:t xml:space="preserve"> </w:t>
                            </w:r>
                            <w:r>
                              <w:rPr>
                                <w:color w:val="231F20"/>
                              </w:rPr>
                              <w:t>und überprüft</w:t>
                            </w:r>
                            <w:r>
                              <w:rPr>
                                <w:color w:val="231F20"/>
                                <w:spacing w:val="-8"/>
                              </w:rPr>
                              <w:t xml:space="preserve"> </w:t>
                            </w:r>
                            <w:r>
                              <w:rPr>
                                <w:color w:val="231F20"/>
                              </w:rPr>
                              <w:t>werden.</w:t>
                            </w:r>
                            <w:r>
                              <w:rPr>
                                <w:color w:val="231F20"/>
                                <w:spacing w:val="-8"/>
                              </w:rPr>
                              <w:t xml:space="preserve"> </w:t>
                            </w:r>
                            <w:r>
                              <w:rPr>
                                <w:color w:val="231F20"/>
                              </w:rPr>
                              <w:t>Bei</w:t>
                            </w:r>
                            <w:r>
                              <w:rPr>
                                <w:color w:val="231F20"/>
                                <w:spacing w:val="-8"/>
                              </w:rPr>
                              <w:t xml:space="preserve"> </w:t>
                            </w:r>
                            <w:r>
                              <w:rPr>
                                <w:color w:val="231F20"/>
                              </w:rPr>
                              <w:t>Gasgeruch</w:t>
                            </w:r>
                            <w:r>
                              <w:rPr>
                                <w:color w:val="231F20"/>
                                <w:spacing w:val="-8"/>
                              </w:rPr>
                              <w:t xml:space="preserve"> </w:t>
                            </w:r>
                            <w:r>
                              <w:rPr>
                                <w:color w:val="231F20"/>
                              </w:rPr>
                              <w:t>dürfen</w:t>
                            </w:r>
                            <w:r>
                              <w:rPr>
                                <w:color w:val="231F20"/>
                                <w:spacing w:val="-8"/>
                              </w:rPr>
                              <w:t xml:space="preserve"> </w:t>
                            </w:r>
                            <w:r>
                              <w:rPr>
                                <w:color w:val="231F20"/>
                              </w:rPr>
                              <w:t>keine</w:t>
                            </w:r>
                            <w:r>
                              <w:rPr>
                                <w:color w:val="231F20"/>
                                <w:spacing w:val="-8"/>
                              </w:rPr>
                              <w:t xml:space="preserve"> </w:t>
                            </w:r>
                            <w:r>
                              <w:rPr>
                                <w:color w:val="231F20"/>
                              </w:rPr>
                              <w:t>Schalter</w:t>
                            </w:r>
                            <w:r>
                              <w:rPr>
                                <w:color w:val="231F20"/>
                                <w:spacing w:val="-8"/>
                              </w:rPr>
                              <w:t xml:space="preserve"> </w:t>
                            </w:r>
                            <w:r>
                              <w:rPr>
                                <w:color w:val="231F20"/>
                              </w:rPr>
                              <w:t>betätigt</w:t>
                            </w:r>
                            <w:r>
                              <w:rPr>
                                <w:color w:val="231F20"/>
                                <w:spacing w:val="-8"/>
                              </w:rPr>
                              <w:t xml:space="preserve"> </w:t>
                            </w:r>
                            <w:r>
                              <w:rPr>
                                <w:color w:val="231F20"/>
                              </w:rPr>
                              <w:t>und</w:t>
                            </w:r>
                            <w:r>
                              <w:rPr>
                                <w:color w:val="231F20"/>
                                <w:spacing w:val="-8"/>
                              </w:rPr>
                              <w:t xml:space="preserve"> </w:t>
                            </w:r>
                            <w:r>
                              <w:rPr>
                                <w:color w:val="231F20"/>
                              </w:rPr>
                              <w:t>keine</w:t>
                            </w:r>
                            <w:r>
                              <w:rPr>
                                <w:color w:val="231F20"/>
                                <w:spacing w:val="-8"/>
                              </w:rPr>
                              <w:t xml:space="preserve"> </w:t>
                            </w:r>
                            <w:r>
                              <w:rPr>
                                <w:color w:val="231F20"/>
                              </w:rPr>
                              <w:t>Funken</w:t>
                            </w:r>
                            <w:r>
                              <w:rPr>
                                <w:color w:val="231F20"/>
                                <w:spacing w:val="-8"/>
                              </w:rPr>
                              <w:t xml:space="preserve"> </w:t>
                            </w:r>
                            <w:r>
                              <w:rPr>
                                <w:color w:val="231F20"/>
                              </w:rPr>
                              <w:t>oder</w:t>
                            </w:r>
                            <w:r>
                              <w:rPr>
                                <w:color w:val="231F20"/>
                                <w:spacing w:val="-8"/>
                              </w:rPr>
                              <w:t xml:space="preserve"> </w:t>
                            </w:r>
                            <w:r>
                              <w:rPr>
                                <w:color w:val="231F20"/>
                              </w:rPr>
                              <w:t xml:space="preserve">offenen Flammen erzeugt werden. Stattdessen muss gelüftet und gegebenenfalls die Feuerwehr </w:t>
                            </w:r>
                            <w:proofErr w:type="spellStart"/>
                            <w:r>
                              <w:rPr>
                                <w:color w:val="231F20"/>
                              </w:rPr>
                              <w:t>ver-ständigt</w:t>
                            </w:r>
                            <w:proofErr w:type="spellEnd"/>
                            <w:r>
                              <w:rPr>
                                <w:color w:val="231F20"/>
                                <w:spacing w:val="-9"/>
                              </w:rPr>
                              <w:t xml:space="preserve"> </w:t>
                            </w:r>
                            <w:r>
                              <w:rPr>
                                <w:color w:val="231F20"/>
                              </w:rPr>
                              <w:t>werden.</w:t>
                            </w:r>
                          </w:p>
                          <w:p w14:paraId="72C9C384" w14:textId="77777777" w:rsidR="00432B50" w:rsidRDefault="00432B50" w:rsidP="0047225C">
                            <w:pPr>
                              <w:pStyle w:val="Textkrper"/>
                              <w:spacing w:before="51" w:line="283" w:lineRule="auto"/>
                              <w:ind w:right="35"/>
                              <w:jc w:val="both"/>
                            </w:pPr>
                            <w:r>
                              <w:rPr>
                                <w:color w:val="231F20"/>
                              </w:rPr>
                              <w:t>Beschäftigte</w:t>
                            </w:r>
                            <w:r>
                              <w:rPr>
                                <w:color w:val="231F20"/>
                                <w:spacing w:val="-3"/>
                              </w:rPr>
                              <w:t xml:space="preserve"> </w:t>
                            </w:r>
                            <w:r>
                              <w:rPr>
                                <w:color w:val="231F20"/>
                              </w:rPr>
                              <w:t>achten</w:t>
                            </w:r>
                            <w:r>
                              <w:rPr>
                                <w:color w:val="231F20"/>
                                <w:spacing w:val="-3"/>
                              </w:rPr>
                              <w:t xml:space="preserve"> </w:t>
                            </w:r>
                            <w:r>
                              <w:rPr>
                                <w:color w:val="231F20"/>
                              </w:rPr>
                              <w:t>außerdem</w:t>
                            </w:r>
                            <w:r>
                              <w:rPr>
                                <w:color w:val="231F20"/>
                                <w:spacing w:val="-3"/>
                              </w:rPr>
                              <w:t xml:space="preserve"> </w:t>
                            </w:r>
                            <w:r>
                              <w:rPr>
                                <w:color w:val="231F20"/>
                              </w:rPr>
                              <w:t>darauf,</w:t>
                            </w:r>
                            <w:r>
                              <w:rPr>
                                <w:color w:val="231F20"/>
                                <w:spacing w:val="-3"/>
                              </w:rPr>
                              <w:t xml:space="preserve"> </w:t>
                            </w:r>
                            <w:r>
                              <w:rPr>
                                <w:color w:val="231F20"/>
                              </w:rPr>
                              <w:t>dass</w:t>
                            </w:r>
                            <w:r>
                              <w:rPr>
                                <w:color w:val="231F20"/>
                                <w:spacing w:val="-3"/>
                              </w:rPr>
                              <w:t xml:space="preserve"> </w:t>
                            </w:r>
                            <w:r>
                              <w:rPr>
                                <w:color w:val="231F20"/>
                              </w:rPr>
                              <w:t>Flure,</w:t>
                            </w:r>
                            <w:r>
                              <w:rPr>
                                <w:color w:val="231F20"/>
                                <w:spacing w:val="-11"/>
                              </w:rPr>
                              <w:t xml:space="preserve"> </w:t>
                            </w:r>
                            <w:r>
                              <w:rPr>
                                <w:color w:val="231F20"/>
                              </w:rPr>
                              <w:t>Arbeitsbereiche,</w:t>
                            </w:r>
                            <w:r>
                              <w:rPr>
                                <w:color w:val="231F20"/>
                                <w:spacing w:val="-3"/>
                              </w:rPr>
                              <w:t xml:space="preserve"> </w:t>
                            </w:r>
                            <w:r>
                              <w:rPr>
                                <w:color w:val="231F20"/>
                              </w:rPr>
                              <w:t>Zugänge</w:t>
                            </w:r>
                            <w:r>
                              <w:rPr>
                                <w:color w:val="231F20"/>
                                <w:spacing w:val="-3"/>
                              </w:rPr>
                              <w:t xml:space="preserve"> </w:t>
                            </w:r>
                            <w:r>
                              <w:rPr>
                                <w:color w:val="231F20"/>
                              </w:rPr>
                              <w:t>und</w:t>
                            </w:r>
                            <w:r>
                              <w:rPr>
                                <w:color w:val="231F20"/>
                                <w:spacing w:val="-3"/>
                              </w:rPr>
                              <w:t xml:space="preserve"> </w:t>
                            </w:r>
                            <w:proofErr w:type="spellStart"/>
                            <w:r>
                              <w:rPr>
                                <w:color w:val="231F20"/>
                              </w:rPr>
                              <w:t>Rettungswe-ge</w:t>
                            </w:r>
                            <w:proofErr w:type="spellEnd"/>
                            <w:r>
                              <w:rPr>
                                <w:color w:val="231F20"/>
                                <w:spacing w:val="-7"/>
                              </w:rPr>
                              <w:t xml:space="preserve"> </w:t>
                            </w:r>
                            <w:r>
                              <w:rPr>
                                <w:color w:val="231F20"/>
                              </w:rPr>
                              <w:t>jederzeit</w:t>
                            </w:r>
                            <w:r>
                              <w:rPr>
                                <w:color w:val="231F20"/>
                                <w:spacing w:val="-7"/>
                              </w:rPr>
                              <w:t xml:space="preserve"> </w:t>
                            </w:r>
                            <w:r>
                              <w:rPr>
                                <w:color w:val="231F20"/>
                              </w:rPr>
                              <w:t>frei</w:t>
                            </w:r>
                            <w:r>
                              <w:rPr>
                                <w:color w:val="231F20"/>
                                <w:spacing w:val="-7"/>
                              </w:rPr>
                              <w:t xml:space="preserve"> </w:t>
                            </w:r>
                            <w:r>
                              <w:rPr>
                                <w:color w:val="231F20"/>
                              </w:rPr>
                              <w:t>bleiben.</w:t>
                            </w:r>
                            <w:r>
                              <w:rPr>
                                <w:color w:val="231F20"/>
                                <w:spacing w:val="-7"/>
                              </w:rPr>
                              <w:t xml:space="preserve"> </w:t>
                            </w:r>
                            <w:r>
                              <w:rPr>
                                <w:color w:val="231F20"/>
                              </w:rPr>
                              <w:t>Brandschutztüren</w:t>
                            </w:r>
                            <w:r>
                              <w:rPr>
                                <w:color w:val="231F20"/>
                                <w:spacing w:val="-7"/>
                              </w:rPr>
                              <w:t xml:space="preserve"> </w:t>
                            </w:r>
                            <w:r>
                              <w:rPr>
                                <w:color w:val="231F20"/>
                              </w:rPr>
                              <w:t>dürfen</w:t>
                            </w:r>
                            <w:r>
                              <w:rPr>
                                <w:color w:val="231F20"/>
                                <w:spacing w:val="-7"/>
                              </w:rPr>
                              <w:t xml:space="preserve"> </w:t>
                            </w:r>
                            <w:r>
                              <w:rPr>
                                <w:color w:val="231F20"/>
                              </w:rPr>
                              <w:t>nicht</w:t>
                            </w:r>
                            <w:r>
                              <w:rPr>
                                <w:color w:val="231F20"/>
                                <w:spacing w:val="-7"/>
                              </w:rPr>
                              <w:t xml:space="preserve"> </w:t>
                            </w:r>
                            <w:r>
                              <w:rPr>
                                <w:color w:val="231F20"/>
                              </w:rPr>
                              <w:t>blockiert</w:t>
                            </w:r>
                            <w:r>
                              <w:rPr>
                                <w:color w:val="231F20"/>
                                <w:spacing w:val="-7"/>
                              </w:rPr>
                              <w:t xml:space="preserve"> </w:t>
                            </w:r>
                            <w:r>
                              <w:rPr>
                                <w:color w:val="231F20"/>
                              </w:rPr>
                              <w:t>werden.</w:t>
                            </w:r>
                            <w:r>
                              <w:rPr>
                                <w:color w:val="231F20"/>
                                <w:spacing w:val="-7"/>
                              </w:rPr>
                              <w:t xml:space="preserve"> </w:t>
                            </w:r>
                            <w:proofErr w:type="spellStart"/>
                            <w:r>
                              <w:rPr>
                                <w:color w:val="231F20"/>
                              </w:rPr>
                              <w:t>Feuerlöscheinrichtun</w:t>
                            </w:r>
                            <w:proofErr w:type="spellEnd"/>
                            <w:r>
                              <w:rPr>
                                <w:color w:val="231F20"/>
                              </w:rPr>
                              <w:t>-gen</w:t>
                            </w:r>
                            <w:r>
                              <w:rPr>
                                <w:color w:val="231F20"/>
                                <w:spacing w:val="-12"/>
                              </w:rPr>
                              <w:t xml:space="preserve"> </w:t>
                            </w:r>
                            <w:r>
                              <w:rPr>
                                <w:color w:val="231F20"/>
                              </w:rPr>
                              <w:t>müssen</w:t>
                            </w:r>
                            <w:r>
                              <w:rPr>
                                <w:color w:val="231F20"/>
                                <w:spacing w:val="-11"/>
                              </w:rPr>
                              <w:t xml:space="preserve"> </w:t>
                            </w:r>
                            <w:r>
                              <w:rPr>
                                <w:color w:val="231F20"/>
                              </w:rPr>
                              <w:t>vollständig,</w:t>
                            </w:r>
                            <w:r>
                              <w:rPr>
                                <w:color w:val="231F20"/>
                                <w:spacing w:val="-11"/>
                              </w:rPr>
                              <w:t xml:space="preserve"> </w:t>
                            </w:r>
                            <w:r>
                              <w:rPr>
                                <w:color w:val="231F20"/>
                              </w:rPr>
                              <w:t>funktionsfähig</w:t>
                            </w:r>
                            <w:r>
                              <w:rPr>
                                <w:color w:val="231F20"/>
                                <w:spacing w:val="-11"/>
                              </w:rPr>
                              <w:t xml:space="preserve"> </w:t>
                            </w:r>
                            <w:r>
                              <w:rPr>
                                <w:color w:val="231F20"/>
                              </w:rPr>
                              <w:t>und</w:t>
                            </w:r>
                            <w:r>
                              <w:rPr>
                                <w:color w:val="231F20"/>
                                <w:spacing w:val="-12"/>
                              </w:rPr>
                              <w:t xml:space="preserve"> </w:t>
                            </w:r>
                            <w:r>
                              <w:rPr>
                                <w:color w:val="231F20"/>
                              </w:rPr>
                              <w:t>jederzeit</w:t>
                            </w:r>
                            <w:r>
                              <w:rPr>
                                <w:color w:val="231F20"/>
                                <w:spacing w:val="-11"/>
                              </w:rPr>
                              <w:t xml:space="preserve"> </w:t>
                            </w:r>
                            <w:r>
                              <w:rPr>
                                <w:color w:val="231F20"/>
                              </w:rPr>
                              <w:t>zugänglich</w:t>
                            </w:r>
                            <w:r>
                              <w:rPr>
                                <w:color w:val="231F20"/>
                                <w:spacing w:val="-11"/>
                              </w:rPr>
                              <w:t xml:space="preserve"> </w:t>
                            </w:r>
                            <w:r>
                              <w:rPr>
                                <w:color w:val="231F20"/>
                              </w:rPr>
                              <w:t>sein.</w:t>
                            </w:r>
                            <w:r>
                              <w:rPr>
                                <w:color w:val="231F20"/>
                                <w:spacing w:val="-11"/>
                              </w:rPr>
                              <w:t xml:space="preserve"> </w:t>
                            </w:r>
                            <w:r>
                              <w:rPr>
                                <w:color w:val="231F20"/>
                              </w:rPr>
                              <w:t>Räume</w:t>
                            </w:r>
                            <w:r>
                              <w:rPr>
                                <w:color w:val="231F20"/>
                                <w:spacing w:val="-12"/>
                              </w:rPr>
                              <w:t xml:space="preserve"> </w:t>
                            </w:r>
                            <w:r>
                              <w:rPr>
                                <w:color w:val="231F20"/>
                              </w:rPr>
                              <w:t>mit</w:t>
                            </w:r>
                            <w:r>
                              <w:rPr>
                                <w:color w:val="231F20"/>
                                <w:spacing w:val="-11"/>
                              </w:rPr>
                              <w:t xml:space="preserve"> </w:t>
                            </w:r>
                            <w:proofErr w:type="spellStart"/>
                            <w:r>
                              <w:rPr>
                                <w:color w:val="231F20"/>
                              </w:rPr>
                              <w:t>eingeschränk-tem</w:t>
                            </w:r>
                            <w:proofErr w:type="spellEnd"/>
                            <w:r>
                              <w:rPr>
                                <w:color w:val="231F20"/>
                              </w:rPr>
                              <w:t xml:space="preserve"> Zutritt sollten verschlossen bleiben. Private Elektrogeräte dürfen nur nach schriftlicher Genehmigung</w:t>
                            </w:r>
                            <w:r>
                              <w:rPr>
                                <w:color w:val="231F20"/>
                                <w:spacing w:val="-11"/>
                              </w:rPr>
                              <w:t xml:space="preserve"> </w:t>
                            </w:r>
                            <w:r>
                              <w:rPr>
                                <w:color w:val="231F20"/>
                              </w:rPr>
                              <w:t>genutzt</w:t>
                            </w:r>
                            <w:r>
                              <w:rPr>
                                <w:color w:val="231F20"/>
                                <w:spacing w:val="-12"/>
                              </w:rPr>
                              <w:t xml:space="preserve"> </w:t>
                            </w:r>
                            <w:r>
                              <w:rPr>
                                <w:color w:val="231F20"/>
                              </w:rPr>
                              <w:t>werden</w:t>
                            </w:r>
                            <w:r>
                              <w:rPr>
                                <w:color w:val="231F20"/>
                                <w:spacing w:val="-11"/>
                              </w:rPr>
                              <w:t xml:space="preserve"> </w:t>
                            </w:r>
                            <w:r>
                              <w:rPr>
                                <w:color w:val="231F20"/>
                              </w:rPr>
                              <w:t>und</w:t>
                            </w:r>
                            <w:r>
                              <w:rPr>
                                <w:color w:val="231F20"/>
                                <w:spacing w:val="-11"/>
                              </w:rPr>
                              <w:t xml:space="preserve"> </w:t>
                            </w:r>
                            <w:r>
                              <w:rPr>
                                <w:color w:val="231F20"/>
                              </w:rPr>
                              <w:t>nur,</w:t>
                            </w:r>
                            <w:r>
                              <w:rPr>
                                <w:color w:val="231F20"/>
                                <w:spacing w:val="-12"/>
                              </w:rPr>
                              <w:t xml:space="preserve"> </w:t>
                            </w:r>
                            <w:r>
                              <w:rPr>
                                <w:color w:val="231F20"/>
                              </w:rPr>
                              <w:t>wenn</w:t>
                            </w:r>
                            <w:r>
                              <w:rPr>
                                <w:color w:val="231F20"/>
                                <w:spacing w:val="-11"/>
                              </w:rPr>
                              <w:t xml:space="preserve"> </w:t>
                            </w:r>
                            <w:r>
                              <w:rPr>
                                <w:color w:val="231F20"/>
                              </w:rPr>
                              <w:t>sie</w:t>
                            </w:r>
                            <w:r>
                              <w:rPr>
                                <w:color w:val="231F20"/>
                                <w:spacing w:val="-12"/>
                              </w:rPr>
                              <w:t xml:space="preserve"> </w:t>
                            </w:r>
                            <w:r>
                              <w:rPr>
                                <w:color w:val="231F20"/>
                              </w:rPr>
                              <w:t>sicherheitstechnisch</w:t>
                            </w:r>
                            <w:r>
                              <w:rPr>
                                <w:color w:val="231F20"/>
                                <w:spacing w:val="-10"/>
                              </w:rPr>
                              <w:t xml:space="preserve"> </w:t>
                            </w:r>
                            <w:r>
                              <w:rPr>
                                <w:color w:val="231F20"/>
                              </w:rPr>
                              <w:t>geeignet</w:t>
                            </w:r>
                            <w:r>
                              <w:rPr>
                                <w:color w:val="231F20"/>
                                <w:spacing w:val="-12"/>
                              </w:rPr>
                              <w:t xml:space="preserve"> </w:t>
                            </w:r>
                            <w:r>
                              <w:rPr>
                                <w:color w:val="231F20"/>
                              </w:rPr>
                              <w:t>sind.</w:t>
                            </w:r>
                            <w:r>
                              <w:rPr>
                                <w:color w:val="231F20"/>
                                <w:spacing w:val="-11"/>
                              </w:rPr>
                              <w:t xml:space="preserve"> </w:t>
                            </w:r>
                            <w:r>
                              <w:rPr>
                                <w:color w:val="231F20"/>
                              </w:rPr>
                              <w:t>Brennbare Materialien gehören nicht in Verkehrswege oder Bereiche, in denen sich Personen aufhalten.</w:t>
                            </w:r>
                          </w:p>
                          <w:p w14:paraId="415E9471" w14:textId="77777777" w:rsidR="00432B50" w:rsidRDefault="00432B50" w:rsidP="0047225C">
                            <w:pPr>
                              <w:pStyle w:val="berschrift1"/>
                              <w:spacing w:before="211"/>
                              <w:ind w:right="35"/>
                            </w:pPr>
                            <w:r>
                              <w:rPr>
                                <w:color w:val="4C4D4F"/>
                              </w:rPr>
                              <w:t>Verhalten</w:t>
                            </w:r>
                            <w:r>
                              <w:rPr>
                                <w:color w:val="4C4D4F"/>
                                <w:spacing w:val="-16"/>
                              </w:rPr>
                              <w:t xml:space="preserve"> </w:t>
                            </w:r>
                            <w:r>
                              <w:rPr>
                                <w:color w:val="4C4D4F"/>
                              </w:rPr>
                              <w:t>im</w:t>
                            </w:r>
                            <w:r>
                              <w:rPr>
                                <w:color w:val="4C4D4F"/>
                                <w:spacing w:val="-14"/>
                              </w:rPr>
                              <w:t xml:space="preserve"> </w:t>
                            </w:r>
                            <w:r>
                              <w:rPr>
                                <w:color w:val="4C4D4F"/>
                                <w:spacing w:val="-2"/>
                              </w:rPr>
                              <w:t>Notfall</w:t>
                            </w:r>
                          </w:p>
                          <w:p w14:paraId="647185B2" w14:textId="77777777" w:rsidR="00432B50" w:rsidRDefault="00432B50" w:rsidP="0047225C">
                            <w:pPr>
                              <w:pStyle w:val="Textkrper"/>
                              <w:spacing w:before="79" w:line="283" w:lineRule="auto"/>
                              <w:ind w:right="35"/>
                              <w:jc w:val="both"/>
                            </w:pPr>
                            <w:r>
                              <w:rPr>
                                <w:color w:val="231F20"/>
                              </w:rPr>
                              <w:t>Wichtig</w:t>
                            </w:r>
                            <w:r>
                              <w:rPr>
                                <w:color w:val="231F20"/>
                                <w:spacing w:val="-9"/>
                              </w:rPr>
                              <w:t xml:space="preserve"> </w:t>
                            </w:r>
                            <w:r>
                              <w:rPr>
                                <w:color w:val="231F20"/>
                              </w:rPr>
                              <w:t>ist,</w:t>
                            </w:r>
                            <w:r>
                              <w:rPr>
                                <w:color w:val="231F20"/>
                                <w:spacing w:val="-9"/>
                              </w:rPr>
                              <w:t xml:space="preserve"> </w:t>
                            </w:r>
                            <w:r>
                              <w:rPr>
                                <w:color w:val="231F20"/>
                              </w:rPr>
                              <w:t>dass</w:t>
                            </w:r>
                            <w:r>
                              <w:rPr>
                                <w:color w:val="231F20"/>
                                <w:spacing w:val="-9"/>
                              </w:rPr>
                              <w:t xml:space="preserve"> </w:t>
                            </w:r>
                            <w:r>
                              <w:rPr>
                                <w:color w:val="231F20"/>
                              </w:rPr>
                              <w:t>ein</w:t>
                            </w:r>
                            <w:r>
                              <w:rPr>
                                <w:color w:val="231F20"/>
                                <w:spacing w:val="-9"/>
                              </w:rPr>
                              <w:t xml:space="preserve"> </w:t>
                            </w:r>
                            <w:r>
                              <w:rPr>
                                <w:color w:val="231F20"/>
                              </w:rPr>
                              <w:t>Notruf</w:t>
                            </w:r>
                            <w:r>
                              <w:rPr>
                                <w:color w:val="231F20"/>
                                <w:spacing w:val="-9"/>
                              </w:rPr>
                              <w:t xml:space="preserve"> </w:t>
                            </w:r>
                            <w:r>
                              <w:rPr>
                                <w:color w:val="231F20"/>
                              </w:rPr>
                              <w:t>jederzeit</w:t>
                            </w:r>
                            <w:r>
                              <w:rPr>
                                <w:color w:val="231F20"/>
                                <w:spacing w:val="-9"/>
                              </w:rPr>
                              <w:t xml:space="preserve"> </w:t>
                            </w:r>
                            <w:r>
                              <w:rPr>
                                <w:color w:val="231F20"/>
                              </w:rPr>
                              <w:t>möglich</w:t>
                            </w:r>
                            <w:r>
                              <w:rPr>
                                <w:color w:val="231F20"/>
                                <w:spacing w:val="-9"/>
                              </w:rPr>
                              <w:t xml:space="preserve"> </w:t>
                            </w:r>
                            <w:r>
                              <w:rPr>
                                <w:color w:val="231F20"/>
                              </w:rPr>
                              <w:t>ist</w:t>
                            </w:r>
                            <w:r>
                              <w:rPr>
                                <w:color w:val="231F20"/>
                                <w:spacing w:val="-9"/>
                              </w:rPr>
                              <w:t xml:space="preserve"> </w:t>
                            </w:r>
                            <w:r>
                              <w:rPr>
                                <w:color w:val="231F20"/>
                              </w:rPr>
                              <w:t>und</w:t>
                            </w:r>
                            <w:r>
                              <w:rPr>
                                <w:color w:val="231F20"/>
                                <w:spacing w:val="-9"/>
                              </w:rPr>
                              <w:t xml:space="preserve"> </w:t>
                            </w:r>
                            <w:r>
                              <w:rPr>
                                <w:color w:val="231F20"/>
                              </w:rPr>
                              <w:t>Erste-Hilfe-Einrichtungen</w:t>
                            </w:r>
                            <w:r>
                              <w:rPr>
                                <w:color w:val="231F20"/>
                                <w:spacing w:val="-9"/>
                              </w:rPr>
                              <w:t xml:space="preserve"> </w:t>
                            </w:r>
                            <w:r>
                              <w:rPr>
                                <w:color w:val="231F20"/>
                              </w:rPr>
                              <w:t>sowie</w:t>
                            </w:r>
                            <w:r>
                              <w:rPr>
                                <w:color w:val="231F20"/>
                                <w:spacing w:val="-9"/>
                              </w:rPr>
                              <w:t xml:space="preserve"> </w:t>
                            </w:r>
                            <w:r>
                              <w:rPr>
                                <w:color w:val="231F20"/>
                              </w:rPr>
                              <w:t>Ersthelfen-de bekannt und erreichbar sind. Ebenso sollten alle Beschäftigten wissen, wo sich die Feuer-löscher befinden und wie die Fluchtwege verlaufen. Notfallabläufe sollten regelmäßig geübt werden,</w:t>
                            </w:r>
                            <w:r>
                              <w:rPr>
                                <w:color w:val="231F20"/>
                                <w:spacing w:val="1"/>
                              </w:rPr>
                              <w:t xml:space="preserve"> </w:t>
                            </w:r>
                            <w:r>
                              <w:rPr>
                                <w:color w:val="231F20"/>
                              </w:rPr>
                              <w:t>damit</w:t>
                            </w:r>
                            <w:r>
                              <w:rPr>
                                <w:color w:val="231F20"/>
                                <w:spacing w:val="1"/>
                              </w:rPr>
                              <w:t xml:space="preserve"> </w:t>
                            </w:r>
                            <w:r>
                              <w:rPr>
                                <w:color w:val="231F20"/>
                              </w:rPr>
                              <w:t>die</w:t>
                            </w:r>
                            <w:r>
                              <w:rPr>
                                <w:color w:val="231F20"/>
                                <w:spacing w:val="1"/>
                              </w:rPr>
                              <w:t xml:space="preserve"> </w:t>
                            </w:r>
                            <w:r>
                              <w:rPr>
                                <w:color w:val="231F20"/>
                              </w:rPr>
                              <w:t>Beschäftigten</w:t>
                            </w:r>
                            <w:r>
                              <w:rPr>
                                <w:color w:val="231F20"/>
                                <w:spacing w:val="1"/>
                              </w:rPr>
                              <w:t xml:space="preserve"> </w:t>
                            </w:r>
                            <w:r>
                              <w:rPr>
                                <w:color w:val="231F20"/>
                              </w:rPr>
                              <w:t>im</w:t>
                            </w:r>
                            <w:r>
                              <w:rPr>
                                <w:color w:val="231F20"/>
                                <w:spacing w:val="1"/>
                              </w:rPr>
                              <w:t xml:space="preserve"> </w:t>
                            </w:r>
                            <w:r>
                              <w:rPr>
                                <w:color w:val="231F20"/>
                              </w:rPr>
                              <w:t>Ernstfall</w:t>
                            </w:r>
                            <w:r>
                              <w:rPr>
                                <w:color w:val="231F20"/>
                                <w:spacing w:val="1"/>
                              </w:rPr>
                              <w:t xml:space="preserve"> </w:t>
                            </w:r>
                            <w:r>
                              <w:rPr>
                                <w:color w:val="231F20"/>
                              </w:rPr>
                              <w:t>ohne</w:t>
                            </w:r>
                            <w:r>
                              <w:rPr>
                                <w:color w:val="231F20"/>
                                <w:spacing w:val="1"/>
                              </w:rPr>
                              <w:t xml:space="preserve"> </w:t>
                            </w:r>
                            <w:r>
                              <w:rPr>
                                <w:color w:val="231F20"/>
                              </w:rPr>
                              <w:t>Zögern</w:t>
                            </w:r>
                            <w:r>
                              <w:rPr>
                                <w:color w:val="231F20"/>
                                <w:spacing w:val="1"/>
                              </w:rPr>
                              <w:t xml:space="preserve"> </w:t>
                            </w:r>
                            <w:r>
                              <w:rPr>
                                <w:color w:val="231F20"/>
                              </w:rPr>
                              <w:t>handeln</w:t>
                            </w:r>
                            <w:r>
                              <w:rPr>
                                <w:color w:val="231F20"/>
                                <w:spacing w:val="1"/>
                              </w:rPr>
                              <w:t xml:space="preserve"> </w:t>
                            </w:r>
                            <w:r>
                              <w:rPr>
                                <w:color w:val="231F20"/>
                              </w:rPr>
                              <w:t>können.</w:t>
                            </w:r>
                            <w:r>
                              <w:rPr>
                                <w:color w:val="231F20"/>
                                <w:spacing w:val="1"/>
                              </w:rPr>
                              <w:t xml:space="preserve"> </w:t>
                            </w:r>
                            <w:r>
                              <w:rPr>
                                <w:color w:val="231F20"/>
                              </w:rPr>
                              <w:t>Grundsätzlich</w:t>
                            </w:r>
                            <w:r>
                              <w:rPr>
                                <w:color w:val="231F20"/>
                                <w:spacing w:val="1"/>
                              </w:rPr>
                              <w:t xml:space="preserve"> </w:t>
                            </w:r>
                            <w:r>
                              <w:rPr>
                                <w:color w:val="231F20"/>
                                <w:spacing w:val="-2"/>
                              </w:rPr>
                              <w:t>gilt:</w:t>
                            </w:r>
                          </w:p>
                          <w:p w14:paraId="7222E4EA" w14:textId="77777777" w:rsidR="00432B50" w:rsidRDefault="00432B50" w:rsidP="0047225C">
                            <w:pPr>
                              <w:pStyle w:val="Textkrper"/>
                              <w:spacing w:line="283" w:lineRule="auto"/>
                              <w:ind w:right="35"/>
                              <w:jc w:val="both"/>
                            </w:pPr>
                            <w:r>
                              <w:rPr>
                                <w:color w:val="231F20"/>
                              </w:rPr>
                              <w:t>1.</w:t>
                            </w:r>
                            <w:r>
                              <w:rPr>
                                <w:color w:val="231F20"/>
                                <w:spacing w:val="-2"/>
                              </w:rPr>
                              <w:t xml:space="preserve"> </w:t>
                            </w:r>
                            <w:r>
                              <w:rPr>
                                <w:color w:val="231F20"/>
                              </w:rPr>
                              <w:t>Ruhe</w:t>
                            </w:r>
                            <w:r>
                              <w:rPr>
                                <w:color w:val="231F20"/>
                                <w:spacing w:val="-2"/>
                              </w:rPr>
                              <w:t xml:space="preserve"> </w:t>
                            </w:r>
                            <w:r>
                              <w:rPr>
                                <w:color w:val="231F20"/>
                              </w:rPr>
                              <w:t>bewahren,</w:t>
                            </w:r>
                            <w:r>
                              <w:rPr>
                                <w:color w:val="231F20"/>
                                <w:spacing w:val="-2"/>
                              </w:rPr>
                              <w:t xml:space="preserve"> </w:t>
                            </w:r>
                            <w:r>
                              <w:rPr>
                                <w:color w:val="231F20"/>
                              </w:rPr>
                              <w:t>2.</w:t>
                            </w:r>
                            <w:r>
                              <w:rPr>
                                <w:color w:val="231F20"/>
                                <w:spacing w:val="-2"/>
                              </w:rPr>
                              <w:t xml:space="preserve"> </w:t>
                            </w:r>
                            <w:r>
                              <w:rPr>
                                <w:color w:val="231F20"/>
                              </w:rPr>
                              <w:t>Brand</w:t>
                            </w:r>
                            <w:r>
                              <w:rPr>
                                <w:color w:val="231F20"/>
                                <w:spacing w:val="-2"/>
                              </w:rPr>
                              <w:t xml:space="preserve"> </w:t>
                            </w:r>
                            <w:r>
                              <w:rPr>
                                <w:color w:val="231F20"/>
                              </w:rPr>
                              <w:t>melden,</w:t>
                            </w:r>
                            <w:r>
                              <w:rPr>
                                <w:color w:val="231F20"/>
                                <w:spacing w:val="-2"/>
                              </w:rPr>
                              <w:t xml:space="preserve"> </w:t>
                            </w:r>
                            <w:r>
                              <w:rPr>
                                <w:color w:val="231F20"/>
                              </w:rPr>
                              <w:t>3.</w:t>
                            </w:r>
                            <w:r>
                              <w:rPr>
                                <w:color w:val="231F20"/>
                                <w:spacing w:val="-2"/>
                              </w:rPr>
                              <w:t xml:space="preserve"> </w:t>
                            </w:r>
                            <w:r>
                              <w:rPr>
                                <w:color w:val="231F20"/>
                              </w:rPr>
                              <w:t>Menschen</w:t>
                            </w:r>
                            <w:r>
                              <w:rPr>
                                <w:color w:val="231F20"/>
                                <w:spacing w:val="-2"/>
                              </w:rPr>
                              <w:t xml:space="preserve"> </w:t>
                            </w:r>
                            <w:r>
                              <w:rPr>
                                <w:color w:val="231F20"/>
                              </w:rPr>
                              <w:t>aus</w:t>
                            </w:r>
                            <w:r>
                              <w:rPr>
                                <w:color w:val="231F20"/>
                                <w:spacing w:val="-2"/>
                              </w:rPr>
                              <w:t xml:space="preserve"> </w:t>
                            </w:r>
                            <w:r>
                              <w:rPr>
                                <w:color w:val="231F20"/>
                              </w:rPr>
                              <w:t>der</w:t>
                            </w:r>
                            <w:r>
                              <w:rPr>
                                <w:color w:val="231F20"/>
                                <w:spacing w:val="-2"/>
                              </w:rPr>
                              <w:t xml:space="preserve"> </w:t>
                            </w:r>
                            <w:r>
                              <w:rPr>
                                <w:color w:val="231F20"/>
                              </w:rPr>
                              <w:t>Gefahrenzone</w:t>
                            </w:r>
                            <w:r>
                              <w:rPr>
                                <w:color w:val="231F20"/>
                                <w:spacing w:val="-2"/>
                              </w:rPr>
                              <w:t xml:space="preserve"> </w:t>
                            </w:r>
                            <w:r>
                              <w:rPr>
                                <w:color w:val="231F20"/>
                              </w:rPr>
                              <w:t>retten</w:t>
                            </w:r>
                            <w:r>
                              <w:rPr>
                                <w:color w:val="231F20"/>
                                <w:spacing w:val="-2"/>
                              </w:rPr>
                              <w:t xml:space="preserve"> </w:t>
                            </w:r>
                            <w:r>
                              <w:rPr>
                                <w:color w:val="231F20"/>
                              </w:rPr>
                              <w:t>und</w:t>
                            </w:r>
                            <w:r>
                              <w:rPr>
                                <w:color w:val="231F20"/>
                                <w:spacing w:val="-2"/>
                              </w:rPr>
                              <w:t xml:space="preserve"> </w:t>
                            </w:r>
                            <w:r>
                              <w:rPr>
                                <w:color w:val="231F20"/>
                              </w:rPr>
                              <w:t>4.</w:t>
                            </w:r>
                            <w:r>
                              <w:rPr>
                                <w:color w:val="231F20"/>
                                <w:spacing w:val="-2"/>
                              </w:rPr>
                              <w:t xml:space="preserve"> </w:t>
                            </w:r>
                            <w:r>
                              <w:rPr>
                                <w:color w:val="231F20"/>
                              </w:rPr>
                              <w:t>Lösch-versuche unternehmen, wenn dies gefahrlos möglich ist.</w:t>
                            </w:r>
                          </w:p>
                          <w:p w14:paraId="3FB4CA63" w14:textId="77777777" w:rsidR="00432B50" w:rsidRDefault="00432B50" w:rsidP="0047225C">
                            <w:pPr>
                              <w:pStyle w:val="Textkrper"/>
                              <w:spacing w:before="52" w:line="283" w:lineRule="auto"/>
                              <w:ind w:right="35"/>
                              <w:jc w:val="both"/>
                            </w:pPr>
                            <w:r>
                              <w:rPr>
                                <w:color w:val="231F20"/>
                              </w:rPr>
                              <w:t>Beachten</w:t>
                            </w:r>
                            <w:r>
                              <w:rPr>
                                <w:color w:val="231F20"/>
                                <w:spacing w:val="-1"/>
                              </w:rPr>
                              <w:t xml:space="preserve"> </w:t>
                            </w:r>
                            <w:r>
                              <w:rPr>
                                <w:color w:val="231F20"/>
                              </w:rPr>
                              <w:t>Sie:</w:t>
                            </w:r>
                            <w:r>
                              <w:rPr>
                                <w:color w:val="231F20"/>
                                <w:spacing w:val="-9"/>
                              </w:rPr>
                              <w:t xml:space="preserve"> </w:t>
                            </w:r>
                            <w:r>
                              <w:rPr>
                                <w:color w:val="231F20"/>
                              </w:rPr>
                              <w:t>Auch</w:t>
                            </w:r>
                            <w:r>
                              <w:rPr>
                                <w:color w:val="231F20"/>
                                <w:spacing w:val="-4"/>
                              </w:rPr>
                              <w:t xml:space="preserve"> </w:t>
                            </w:r>
                            <w:r>
                              <w:rPr>
                                <w:color w:val="231F20"/>
                              </w:rPr>
                              <w:t>nach</w:t>
                            </w:r>
                            <w:r>
                              <w:rPr>
                                <w:color w:val="231F20"/>
                                <w:spacing w:val="-4"/>
                              </w:rPr>
                              <w:t xml:space="preserve"> </w:t>
                            </w:r>
                            <w:r>
                              <w:rPr>
                                <w:color w:val="231F20"/>
                              </w:rPr>
                              <w:t>dem</w:t>
                            </w:r>
                            <w:r>
                              <w:rPr>
                                <w:color w:val="231F20"/>
                                <w:spacing w:val="-4"/>
                              </w:rPr>
                              <w:t xml:space="preserve"> </w:t>
                            </w:r>
                            <w:r>
                              <w:rPr>
                                <w:color w:val="231F20"/>
                              </w:rPr>
                              <w:t>scheinbaren</w:t>
                            </w:r>
                            <w:r>
                              <w:rPr>
                                <w:color w:val="231F20"/>
                                <w:spacing w:val="-4"/>
                              </w:rPr>
                              <w:t xml:space="preserve"> </w:t>
                            </w:r>
                            <w:r>
                              <w:rPr>
                                <w:color w:val="231F20"/>
                              </w:rPr>
                              <w:t>Löschen</w:t>
                            </w:r>
                            <w:r>
                              <w:rPr>
                                <w:color w:val="231F20"/>
                                <w:spacing w:val="-4"/>
                              </w:rPr>
                              <w:t xml:space="preserve"> </w:t>
                            </w:r>
                            <w:r>
                              <w:rPr>
                                <w:color w:val="231F20"/>
                              </w:rPr>
                              <w:t>besteht</w:t>
                            </w:r>
                            <w:r>
                              <w:rPr>
                                <w:color w:val="231F20"/>
                                <w:spacing w:val="-4"/>
                              </w:rPr>
                              <w:t xml:space="preserve"> </w:t>
                            </w:r>
                            <w:r>
                              <w:rPr>
                                <w:color w:val="231F20"/>
                              </w:rPr>
                              <w:t>Rückzündungsgefahr,</w:t>
                            </w:r>
                            <w:r>
                              <w:rPr>
                                <w:color w:val="231F20"/>
                                <w:spacing w:val="-4"/>
                              </w:rPr>
                              <w:t xml:space="preserve"> </w:t>
                            </w:r>
                            <w:r>
                              <w:rPr>
                                <w:color w:val="231F20"/>
                              </w:rPr>
                              <w:t>sodass</w:t>
                            </w:r>
                            <w:r>
                              <w:rPr>
                                <w:color w:val="231F20"/>
                                <w:spacing w:val="-4"/>
                              </w:rPr>
                              <w:t xml:space="preserve"> </w:t>
                            </w:r>
                            <w:r>
                              <w:rPr>
                                <w:color w:val="231F20"/>
                              </w:rPr>
                              <w:t xml:space="preserve">die Brandstelle weiter beobachtet werden sollte. Benutzte Feuerlöscher dürfen die Beschäftigten nicht zurückhängen, sondern müssen sie unverzüglich nachfüllen oder warten lassen. Ein </w:t>
                            </w:r>
                            <w:proofErr w:type="spellStart"/>
                            <w:r>
                              <w:rPr>
                                <w:color w:val="231F20"/>
                              </w:rPr>
                              <w:t>be-sonderer</w:t>
                            </w:r>
                            <w:proofErr w:type="spellEnd"/>
                            <w:r>
                              <w:rPr>
                                <w:color w:val="231F20"/>
                                <w:spacing w:val="-12"/>
                              </w:rPr>
                              <w:t xml:space="preserve"> </w:t>
                            </w:r>
                            <w:r>
                              <w:rPr>
                                <w:color w:val="231F20"/>
                              </w:rPr>
                              <w:t>Gefahrenpunkt</w:t>
                            </w:r>
                            <w:r>
                              <w:rPr>
                                <w:color w:val="231F20"/>
                                <w:spacing w:val="-11"/>
                              </w:rPr>
                              <w:t xml:space="preserve"> </w:t>
                            </w:r>
                            <w:r>
                              <w:rPr>
                                <w:color w:val="231F20"/>
                              </w:rPr>
                              <w:t>sind</w:t>
                            </w:r>
                            <w:r>
                              <w:rPr>
                                <w:color w:val="231F20"/>
                                <w:spacing w:val="-12"/>
                              </w:rPr>
                              <w:t xml:space="preserve"> </w:t>
                            </w:r>
                            <w:r>
                              <w:rPr>
                                <w:color w:val="231F20"/>
                              </w:rPr>
                              <w:t>Fettbrände.</w:t>
                            </w:r>
                            <w:r>
                              <w:rPr>
                                <w:color w:val="231F20"/>
                                <w:spacing w:val="-11"/>
                              </w:rPr>
                              <w:t xml:space="preserve"> </w:t>
                            </w:r>
                            <w:r>
                              <w:rPr>
                                <w:color w:val="231F20"/>
                              </w:rPr>
                              <w:t>Diese</w:t>
                            </w:r>
                            <w:r>
                              <w:rPr>
                                <w:color w:val="231F20"/>
                                <w:spacing w:val="-11"/>
                              </w:rPr>
                              <w:t xml:space="preserve"> </w:t>
                            </w:r>
                            <w:r>
                              <w:rPr>
                                <w:color w:val="231F20"/>
                              </w:rPr>
                              <w:t>dürfen</w:t>
                            </w:r>
                            <w:r>
                              <w:rPr>
                                <w:color w:val="231F20"/>
                                <w:spacing w:val="-12"/>
                              </w:rPr>
                              <w:t xml:space="preserve"> </w:t>
                            </w:r>
                            <w:r>
                              <w:rPr>
                                <w:color w:val="231F20"/>
                              </w:rPr>
                              <w:t>niemals</w:t>
                            </w:r>
                            <w:r>
                              <w:rPr>
                                <w:color w:val="231F20"/>
                                <w:spacing w:val="-11"/>
                              </w:rPr>
                              <w:t xml:space="preserve"> </w:t>
                            </w:r>
                            <w:r>
                              <w:rPr>
                                <w:color w:val="231F20"/>
                              </w:rPr>
                              <w:t>mit</w:t>
                            </w:r>
                            <w:r>
                              <w:rPr>
                                <w:color w:val="231F20"/>
                                <w:spacing w:val="-12"/>
                              </w:rPr>
                              <w:t xml:space="preserve"> </w:t>
                            </w:r>
                            <w:r>
                              <w:rPr>
                                <w:color w:val="231F20"/>
                              </w:rPr>
                              <w:t>Wasser</w:t>
                            </w:r>
                            <w:r>
                              <w:rPr>
                                <w:color w:val="231F20"/>
                                <w:spacing w:val="-11"/>
                              </w:rPr>
                              <w:t xml:space="preserve"> </w:t>
                            </w:r>
                            <w:r>
                              <w:rPr>
                                <w:color w:val="231F20"/>
                              </w:rPr>
                              <w:t>gelöscht</w:t>
                            </w:r>
                            <w:r>
                              <w:rPr>
                                <w:color w:val="231F20"/>
                                <w:spacing w:val="-12"/>
                              </w:rPr>
                              <w:t xml:space="preserve"> </w:t>
                            </w:r>
                            <w:r>
                              <w:rPr>
                                <w:color w:val="231F20"/>
                              </w:rPr>
                              <w:t>werden,</w:t>
                            </w:r>
                            <w:r>
                              <w:rPr>
                                <w:color w:val="231F20"/>
                                <w:spacing w:val="-11"/>
                              </w:rPr>
                              <w:t xml:space="preserve"> </w:t>
                            </w:r>
                            <w:r>
                              <w:rPr>
                                <w:color w:val="231F20"/>
                              </w:rPr>
                              <w:t>da dabei</w:t>
                            </w:r>
                            <w:r>
                              <w:rPr>
                                <w:color w:val="231F20"/>
                                <w:spacing w:val="-1"/>
                              </w:rPr>
                              <w:t xml:space="preserve"> </w:t>
                            </w:r>
                            <w:r>
                              <w:rPr>
                                <w:color w:val="231F20"/>
                              </w:rPr>
                              <w:t>eine</w:t>
                            </w:r>
                            <w:r>
                              <w:rPr>
                                <w:color w:val="231F20"/>
                                <w:spacing w:val="-1"/>
                              </w:rPr>
                              <w:t xml:space="preserve"> </w:t>
                            </w:r>
                            <w:r>
                              <w:rPr>
                                <w:color w:val="231F20"/>
                              </w:rPr>
                              <w:t>explosionsartige</w:t>
                            </w:r>
                            <w:r>
                              <w:rPr>
                                <w:color w:val="231F20"/>
                                <w:spacing w:val="-1"/>
                              </w:rPr>
                              <w:t xml:space="preserve"> </w:t>
                            </w:r>
                            <w:r>
                              <w:rPr>
                                <w:color w:val="231F20"/>
                              </w:rPr>
                              <w:t>Reaktion</w:t>
                            </w:r>
                            <w:r>
                              <w:rPr>
                                <w:color w:val="231F20"/>
                                <w:spacing w:val="-1"/>
                              </w:rPr>
                              <w:t xml:space="preserve"> </w:t>
                            </w:r>
                            <w:r>
                              <w:rPr>
                                <w:color w:val="231F20"/>
                              </w:rPr>
                              <w:t>entsteht.</w:t>
                            </w:r>
                            <w:r>
                              <w:rPr>
                                <w:color w:val="231F20"/>
                                <w:spacing w:val="-10"/>
                              </w:rPr>
                              <w:t xml:space="preserve"> </w:t>
                            </w:r>
                            <w:r>
                              <w:rPr>
                                <w:color w:val="231F20"/>
                              </w:rPr>
                              <w:t>Auch</w:t>
                            </w:r>
                            <w:r>
                              <w:rPr>
                                <w:color w:val="231F20"/>
                                <w:spacing w:val="-1"/>
                              </w:rPr>
                              <w:t xml:space="preserve"> </w:t>
                            </w:r>
                            <w:r>
                              <w:rPr>
                                <w:color w:val="231F20"/>
                              </w:rPr>
                              <w:t>Löschdecken</w:t>
                            </w:r>
                            <w:r>
                              <w:rPr>
                                <w:color w:val="231F20"/>
                                <w:spacing w:val="-1"/>
                              </w:rPr>
                              <w:t xml:space="preserve"> </w:t>
                            </w:r>
                            <w:r>
                              <w:rPr>
                                <w:color w:val="231F20"/>
                              </w:rPr>
                              <w:t>sind</w:t>
                            </w:r>
                            <w:r>
                              <w:rPr>
                                <w:color w:val="231F20"/>
                                <w:spacing w:val="-1"/>
                              </w:rPr>
                              <w:t xml:space="preserve"> </w:t>
                            </w:r>
                            <w:r>
                              <w:rPr>
                                <w:color w:val="231F20"/>
                              </w:rPr>
                              <w:t>ungeeignet,</w:t>
                            </w:r>
                            <w:r>
                              <w:rPr>
                                <w:color w:val="231F20"/>
                                <w:spacing w:val="-1"/>
                              </w:rPr>
                              <w:t xml:space="preserve"> </w:t>
                            </w:r>
                            <w:r>
                              <w:rPr>
                                <w:color w:val="231F20"/>
                              </w:rPr>
                              <w:t>da</w:t>
                            </w:r>
                            <w:r>
                              <w:rPr>
                                <w:color w:val="231F20"/>
                                <w:spacing w:val="-1"/>
                              </w:rPr>
                              <w:t xml:space="preserve"> </w:t>
                            </w:r>
                            <w:r>
                              <w:rPr>
                                <w:color w:val="231F20"/>
                              </w:rPr>
                              <w:t>sie</w:t>
                            </w:r>
                            <w:r>
                              <w:rPr>
                                <w:color w:val="231F20"/>
                                <w:spacing w:val="-1"/>
                              </w:rPr>
                              <w:t xml:space="preserve"> </w:t>
                            </w:r>
                            <w:r>
                              <w:rPr>
                                <w:color w:val="231F20"/>
                              </w:rPr>
                              <w:t xml:space="preserve">den </w:t>
                            </w:r>
                            <w:proofErr w:type="gramStart"/>
                            <w:r>
                              <w:rPr>
                                <w:color w:val="231F20"/>
                              </w:rPr>
                              <w:t>extrem</w:t>
                            </w:r>
                            <w:r>
                              <w:rPr>
                                <w:color w:val="231F20"/>
                                <w:spacing w:val="-12"/>
                              </w:rPr>
                              <w:t xml:space="preserve"> </w:t>
                            </w:r>
                            <w:r>
                              <w:rPr>
                                <w:color w:val="231F20"/>
                              </w:rPr>
                              <w:t>hohen</w:t>
                            </w:r>
                            <w:proofErr w:type="gramEnd"/>
                            <w:r>
                              <w:rPr>
                                <w:color w:val="231F20"/>
                                <w:spacing w:val="-11"/>
                              </w:rPr>
                              <w:t xml:space="preserve"> </w:t>
                            </w:r>
                            <w:r>
                              <w:rPr>
                                <w:color w:val="231F20"/>
                              </w:rPr>
                              <w:t>Temperaturen</w:t>
                            </w:r>
                            <w:r>
                              <w:rPr>
                                <w:color w:val="231F20"/>
                                <w:spacing w:val="-10"/>
                              </w:rPr>
                              <w:t xml:space="preserve"> </w:t>
                            </w:r>
                            <w:r>
                              <w:rPr>
                                <w:color w:val="231F20"/>
                              </w:rPr>
                              <w:t>nicht</w:t>
                            </w:r>
                            <w:r>
                              <w:rPr>
                                <w:color w:val="231F20"/>
                                <w:spacing w:val="-11"/>
                              </w:rPr>
                              <w:t xml:space="preserve"> </w:t>
                            </w:r>
                            <w:r>
                              <w:rPr>
                                <w:color w:val="231F20"/>
                              </w:rPr>
                              <w:t>standhalten.</w:t>
                            </w:r>
                            <w:r>
                              <w:rPr>
                                <w:color w:val="231F20"/>
                                <w:spacing w:val="-11"/>
                              </w:rPr>
                              <w:t xml:space="preserve"> </w:t>
                            </w:r>
                            <w:r>
                              <w:rPr>
                                <w:color w:val="231F20"/>
                              </w:rPr>
                              <w:t>Für</w:t>
                            </w:r>
                            <w:r>
                              <w:rPr>
                                <w:color w:val="231F20"/>
                                <w:spacing w:val="-11"/>
                              </w:rPr>
                              <w:t xml:space="preserve"> </w:t>
                            </w:r>
                            <w:r>
                              <w:rPr>
                                <w:color w:val="231F20"/>
                              </w:rPr>
                              <w:t>Fettbrände</w:t>
                            </w:r>
                            <w:r>
                              <w:rPr>
                                <w:color w:val="231F20"/>
                                <w:spacing w:val="-11"/>
                              </w:rPr>
                              <w:t xml:space="preserve"> </w:t>
                            </w:r>
                            <w:r>
                              <w:rPr>
                                <w:color w:val="231F20"/>
                              </w:rPr>
                              <w:t>sind</w:t>
                            </w:r>
                            <w:r>
                              <w:rPr>
                                <w:color w:val="231F20"/>
                                <w:spacing w:val="-11"/>
                              </w:rPr>
                              <w:t xml:space="preserve"> </w:t>
                            </w:r>
                            <w:r>
                              <w:rPr>
                                <w:color w:val="231F20"/>
                              </w:rPr>
                              <w:t>ausschließlich</w:t>
                            </w:r>
                            <w:r>
                              <w:rPr>
                                <w:color w:val="231F20"/>
                                <w:spacing w:val="-11"/>
                              </w:rPr>
                              <w:t xml:space="preserve"> </w:t>
                            </w:r>
                            <w:r>
                              <w:rPr>
                                <w:color w:val="231F20"/>
                              </w:rPr>
                              <w:t>spezielle</w:t>
                            </w:r>
                            <w:r>
                              <w:rPr>
                                <w:color w:val="231F20"/>
                                <w:spacing w:val="-11"/>
                              </w:rPr>
                              <w:t xml:space="preserve"> </w:t>
                            </w:r>
                            <w:proofErr w:type="spellStart"/>
                            <w:r>
                              <w:rPr>
                                <w:color w:val="231F20"/>
                              </w:rPr>
                              <w:t>Lö</w:t>
                            </w:r>
                            <w:proofErr w:type="spellEnd"/>
                            <w:r>
                              <w:rPr>
                                <w:color w:val="231F20"/>
                              </w:rPr>
                              <w:t>-scher der Brandklasse F zu verwenden.</w:t>
                            </w:r>
                          </w:p>
                          <w:p w14:paraId="0125497C" w14:textId="15C508AA" w:rsidR="00432B50" w:rsidRDefault="00432B50" w:rsidP="0047225C">
                            <w:pPr>
                              <w:ind w:right="35"/>
                            </w:pPr>
                            <w:r>
                              <w:rPr>
                                <w:color w:val="231F20"/>
                              </w:rPr>
                              <w:t>Nach</w:t>
                            </w:r>
                            <w:r>
                              <w:rPr>
                                <w:color w:val="231F20"/>
                                <w:spacing w:val="-12"/>
                              </w:rPr>
                              <w:t xml:space="preserve"> </w:t>
                            </w:r>
                            <w:r>
                              <w:rPr>
                                <w:color w:val="231F20"/>
                              </w:rPr>
                              <w:t>dem</w:t>
                            </w:r>
                            <w:r>
                              <w:rPr>
                                <w:color w:val="231F20"/>
                                <w:spacing w:val="-11"/>
                              </w:rPr>
                              <w:t xml:space="preserve"> </w:t>
                            </w:r>
                            <w:r>
                              <w:rPr>
                                <w:color w:val="231F20"/>
                              </w:rPr>
                              <w:t>Eintreffen</w:t>
                            </w:r>
                            <w:r>
                              <w:rPr>
                                <w:color w:val="231F20"/>
                                <w:spacing w:val="-12"/>
                              </w:rPr>
                              <w:t xml:space="preserve"> </w:t>
                            </w:r>
                            <w:r>
                              <w:rPr>
                                <w:color w:val="231F20"/>
                              </w:rPr>
                              <w:t>der</w:t>
                            </w:r>
                            <w:r>
                              <w:rPr>
                                <w:color w:val="231F20"/>
                                <w:spacing w:val="-11"/>
                              </w:rPr>
                              <w:t xml:space="preserve"> </w:t>
                            </w:r>
                            <w:r>
                              <w:rPr>
                                <w:color w:val="231F20"/>
                              </w:rPr>
                              <w:t>Feuerwehr</w:t>
                            </w:r>
                            <w:r>
                              <w:rPr>
                                <w:color w:val="231F20"/>
                                <w:spacing w:val="-11"/>
                              </w:rPr>
                              <w:t xml:space="preserve"> </w:t>
                            </w:r>
                            <w:r>
                              <w:rPr>
                                <w:color w:val="231F20"/>
                              </w:rPr>
                              <w:t>übernimmt</w:t>
                            </w:r>
                            <w:r>
                              <w:rPr>
                                <w:color w:val="231F20"/>
                                <w:spacing w:val="-12"/>
                              </w:rPr>
                              <w:t xml:space="preserve"> </w:t>
                            </w:r>
                            <w:r>
                              <w:rPr>
                                <w:color w:val="231F20"/>
                              </w:rPr>
                              <w:t>deren</w:t>
                            </w:r>
                            <w:r>
                              <w:rPr>
                                <w:color w:val="231F20"/>
                                <w:spacing w:val="-11"/>
                              </w:rPr>
                              <w:t xml:space="preserve"> </w:t>
                            </w:r>
                            <w:r>
                              <w:rPr>
                                <w:color w:val="231F20"/>
                              </w:rPr>
                              <w:t>Einsatzleitung</w:t>
                            </w:r>
                            <w:r>
                              <w:rPr>
                                <w:color w:val="231F20"/>
                                <w:spacing w:val="-12"/>
                              </w:rPr>
                              <w:t xml:space="preserve"> </w:t>
                            </w:r>
                            <w:r>
                              <w:rPr>
                                <w:color w:val="231F20"/>
                              </w:rPr>
                              <w:t>die</w:t>
                            </w:r>
                            <w:r>
                              <w:rPr>
                                <w:color w:val="231F20"/>
                                <w:spacing w:val="-11"/>
                              </w:rPr>
                              <w:t xml:space="preserve"> </w:t>
                            </w:r>
                            <w:r>
                              <w:rPr>
                                <w:color w:val="231F20"/>
                              </w:rPr>
                              <w:t>Koordination</w:t>
                            </w:r>
                            <w:r>
                              <w:rPr>
                                <w:color w:val="231F20"/>
                                <w:spacing w:val="-12"/>
                              </w:rPr>
                              <w:t xml:space="preserve"> </w:t>
                            </w:r>
                            <w:r>
                              <w:rPr>
                                <w:color w:val="231F20"/>
                              </w:rPr>
                              <w:t>aller</w:t>
                            </w:r>
                            <w:r>
                              <w:rPr>
                                <w:color w:val="231F20"/>
                                <w:spacing w:val="-11"/>
                              </w:rPr>
                              <w:t xml:space="preserve"> </w:t>
                            </w:r>
                            <w:r>
                              <w:rPr>
                                <w:color w:val="231F20"/>
                              </w:rPr>
                              <w:t>Maß-nahmen.</w:t>
                            </w:r>
                            <w:r>
                              <w:rPr>
                                <w:color w:val="231F20"/>
                                <w:spacing w:val="-11"/>
                              </w:rPr>
                              <w:t xml:space="preserve"> </w:t>
                            </w:r>
                            <w:r>
                              <w:rPr>
                                <w:color w:val="231F20"/>
                              </w:rPr>
                              <w:t>Den</w:t>
                            </w:r>
                            <w:r>
                              <w:rPr>
                                <w:color w:val="231F20"/>
                                <w:spacing w:val="-12"/>
                              </w:rPr>
                              <w:t xml:space="preserve"> </w:t>
                            </w:r>
                            <w:r>
                              <w:rPr>
                                <w:color w:val="231F20"/>
                              </w:rPr>
                              <w:t>Anordnungen</w:t>
                            </w:r>
                            <w:r>
                              <w:rPr>
                                <w:color w:val="231F20"/>
                                <w:spacing w:val="-6"/>
                              </w:rPr>
                              <w:t xml:space="preserve"> </w:t>
                            </w:r>
                            <w:r>
                              <w:rPr>
                                <w:color w:val="231F20"/>
                              </w:rPr>
                              <w:t>des</w:t>
                            </w:r>
                            <w:r>
                              <w:rPr>
                                <w:color w:val="231F20"/>
                                <w:spacing w:val="-7"/>
                              </w:rPr>
                              <w:t xml:space="preserve"> </w:t>
                            </w:r>
                            <w:r>
                              <w:rPr>
                                <w:color w:val="231F20"/>
                              </w:rPr>
                              <w:t>Einsatzleiters</w:t>
                            </w:r>
                            <w:r>
                              <w:rPr>
                                <w:color w:val="231F20"/>
                                <w:spacing w:val="-7"/>
                              </w:rPr>
                              <w:t xml:space="preserve"> </w:t>
                            </w:r>
                            <w:r>
                              <w:rPr>
                                <w:color w:val="231F20"/>
                              </w:rPr>
                              <w:t>ist</w:t>
                            </w:r>
                            <w:r>
                              <w:rPr>
                                <w:color w:val="231F20"/>
                                <w:spacing w:val="-7"/>
                              </w:rPr>
                              <w:t xml:space="preserve"> </w:t>
                            </w:r>
                            <w:r>
                              <w:rPr>
                                <w:color w:val="231F20"/>
                              </w:rPr>
                              <w:t>Folge</w:t>
                            </w:r>
                            <w:r>
                              <w:rPr>
                                <w:color w:val="231F20"/>
                                <w:spacing w:val="-7"/>
                              </w:rPr>
                              <w:t xml:space="preserve"> </w:t>
                            </w:r>
                            <w:r>
                              <w:rPr>
                                <w:color w:val="231F20"/>
                              </w:rPr>
                              <w:t>zu</w:t>
                            </w:r>
                            <w:r>
                              <w:rPr>
                                <w:color w:val="231F20"/>
                                <w:spacing w:val="-7"/>
                              </w:rPr>
                              <w:t xml:space="preserve"> </w:t>
                            </w:r>
                            <w:r>
                              <w:rPr>
                                <w:color w:val="231F20"/>
                              </w:rPr>
                              <w:t>leisten;</w:t>
                            </w:r>
                            <w:r>
                              <w:rPr>
                                <w:color w:val="231F20"/>
                                <w:spacing w:val="-7"/>
                              </w:rPr>
                              <w:t xml:space="preserve"> </w:t>
                            </w:r>
                            <w:r>
                              <w:rPr>
                                <w:color w:val="231F20"/>
                              </w:rPr>
                              <w:t>ihm</w:t>
                            </w:r>
                            <w:r>
                              <w:rPr>
                                <w:color w:val="231F20"/>
                                <w:spacing w:val="-7"/>
                              </w:rPr>
                              <w:t xml:space="preserve"> </w:t>
                            </w:r>
                            <w:r>
                              <w:rPr>
                                <w:color w:val="231F20"/>
                              </w:rPr>
                              <w:t>wird</w:t>
                            </w:r>
                            <w:r>
                              <w:rPr>
                                <w:color w:val="231F20"/>
                                <w:spacing w:val="-7"/>
                              </w:rPr>
                              <w:t xml:space="preserve"> </w:t>
                            </w:r>
                            <w:r>
                              <w:rPr>
                                <w:color w:val="231F20"/>
                              </w:rPr>
                              <w:t>unverzüglich</w:t>
                            </w:r>
                            <w:r>
                              <w:rPr>
                                <w:color w:val="231F20"/>
                                <w:spacing w:val="-7"/>
                              </w:rPr>
                              <w:t xml:space="preserve"> </w:t>
                            </w:r>
                            <w:r>
                              <w:rPr>
                                <w:color w:val="231F20"/>
                              </w:rPr>
                              <w:t>Mittei-</w:t>
                            </w:r>
                            <w:proofErr w:type="spellStart"/>
                            <w:r>
                              <w:rPr>
                                <w:color w:val="231F20"/>
                              </w:rPr>
                              <w:t>lung</w:t>
                            </w:r>
                            <w:proofErr w:type="spellEnd"/>
                            <w:r>
                              <w:rPr>
                                <w:color w:val="231F20"/>
                              </w:rPr>
                              <w:t xml:space="preserve"> gemacht, ob sich noch Personen im Gefahrenbereich aufhalten.</w:t>
                            </w:r>
                          </w:p>
                        </w:txbxContent>
                      </wps:txbx>
                      <wps:bodyPr rot="0" spcFirstLastPara="0" vertOverflow="overflow" horzOverflow="overflow" vert="horz" wrap="square" lIns="144000" tIns="144000" rIns="144000" bIns="180000" numCol="1" spcCol="0" rtlCol="0" fromWordArt="0" anchor="t" anchorCtr="0" forceAA="0" compatLnSpc="1">
                        <a:prstTxWarp prst="textNoShape">
                          <a:avLst/>
                        </a:prstTxWarp>
                        <a:noAutofit/>
                      </wps:bodyPr>
                    </wps:wsp>
                  </a:graphicData>
                </a:graphic>
              </wp:inline>
            </w:drawing>
          </mc:Choice>
          <mc:Fallback>
            <w:pict>
              <v:shapetype w14:anchorId="7AF6C43B" id="_x0000_t202" coordsize="21600,21600" o:spt="202" path="m,l,21600r21600,l21600,xe">
                <v:stroke joinstyle="miter"/>
                <v:path gradientshapeok="t" o:connecttype="rect"/>
              </v:shapetype>
              <v:shape id="Textfeld 3" o:spid="_x0000_s1026" type="#_x0000_t202" style="width:449.8pt;height:45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" fillcolor="#f2f2f2 [3052]" stroked="f" strokeweight=".5pt">
                <v:textbox style="mso-next-textbox:#_x0000_s1027" inset="4mm,4mm,4mm,5mm">
                  <w:txbxContent>
                    <w:p w14:paraId="61DC2280" w14:textId="77777777" w:rsidR="00432B50" w:rsidRDefault="00432B50" w:rsidP="0047225C">
                      <w:pPr>
                        <w:pStyle w:val="berschrift1"/>
                        <w:spacing w:before="1"/>
                        <w:ind w:right="35"/>
                      </w:pPr>
                      <w:r>
                        <w:rPr>
                          <w:color w:val="4C4D4F"/>
                        </w:rPr>
                        <w:t>Unterweisung</w:t>
                      </w:r>
                      <w:r>
                        <w:rPr>
                          <w:color w:val="4C4D4F"/>
                          <w:spacing w:val="-7"/>
                        </w:rPr>
                        <w:t xml:space="preserve"> </w:t>
                      </w:r>
                      <w:r>
                        <w:rPr>
                          <w:color w:val="4C4D4F"/>
                          <w:spacing w:val="-2"/>
                        </w:rPr>
                        <w:t>„Brandschutz“</w:t>
                      </w:r>
                    </w:p>
                    <w:p w14:paraId="5524632A" w14:textId="77777777" w:rsidR="00432B50" w:rsidRDefault="00432B50" w:rsidP="0047225C">
                      <w:pPr>
                        <w:spacing w:before="12"/>
                        <w:ind w:right="35"/>
                        <w:rPr>
                          <w:rFonts w:ascii="Frutiger LT Std 57 Cn" w:hAnsi="Frutiger LT Std 57 Cn"/>
                          <w:b/>
                          <w:sz w:val="24"/>
                        </w:rPr>
                      </w:pPr>
                      <w:r>
                        <w:rPr>
                          <w:rFonts w:ascii="Frutiger LT Std 57 Cn" w:hAnsi="Frutiger LT Std 57 Cn"/>
                          <w:b/>
                          <w:color w:val="4C4D4F"/>
                          <w:sz w:val="24"/>
                        </w:rPr>
                        <w:t>Feuerlöschgeräte</w:t>
                      </w:r>
                      <w:r>
                        <w:rPr>
                          <w:rFonts w:ascii="Frutiger LT Std 57 Cn" w:hAnsi="Frutiger LT Std 57 Cn"/>
                          <w:b/>
                          <w:color w:val="4C4D4F"/>
                          <w:spacing w:val="-13"/>
                          <w:sz w:val="24"/>
                        </w:rPr>
                        <w:t xml:space="preserve"> </w:t>
                      </w:r>
                      <w:r>
                        <w:rPr>
                          <w:rFonts w:ascii="Frutiger LT Std 57 Cn" w:hAnsi="Frutiger LT Std 57 Cn"/>
                          <w:b/>
                          <w:color w:val="4C4D4F"/>
                          <w:sz w:val="24"/>
                        </w:rPr>
                        <w:t>und</w:t>
                      </w:r>
                      <w:r>
                        <w:rPr>
                          <w:rFonts w:ascii="Frutiger LT Std 57 Cn" w:hAnsi="Frutiger LT Std 57 Cn"/>
                          <w:b/>
                          <w:color w:val="4C4D4F"/>
                          <w:spacing w:val="-9"/>
                          <w:sz w:val="24"/>
                        </w:rPr>
                        <w:t xml:space="preserve"> </w:t>
                      </w:r>
                      <w:r>
                        <w:rPr>
                          <w:rFonts w:ascii="Frutiger LT Std 57 Cn" w:hAnsi="Frutiger LT Std 57 Cn"/>
                          <w:b/>
                          <w:color w:val="4C4D4F"/>
                          <w:sz w:val="24"/>
                        </w:rPr>
                        <w:t>grundlegende</w:t>
                      </w:r>
                      <w:r>
                        <w:rPr>
                          <w:rFonts w:ascii="Frutiger LT Std 57 Cn" w:hAnsi="Frutiger LT Std 57 Cn"/>
                          <w:b/>
                          <w:color w:val="4C4D4F"/>
                          <w:spacing w:val="-16"/>
                          <w:sz w:val="24"/>
                        </w:rPr>
                        <w:t xml:space="preserve"> </w:t>
                      </w:r>
                      <w:r>
                        <w:rPr>
                          <w:rFonts w:ascii="Frutiger LT Std 57 Cn" w:hAnsi="Frutiger LT Std 57 Cn"/>
                          <w:b/>
                          <w:color w:val="4C4D4F"/>
                          <w:spacing w:val="-2"/>
                          <w:sz w:val="24"/>
                        </w:rPr>
                        <w:t>Ausstattung</w:t>
                      </w:r>
                    </w:p>
                    <w:p w14:paraId="6FFD13DA" w14:textId="77777777" w:rsidR="00432B50" w:rsidRDefault="00432B50" w:rsidP="0047225C">
                      <w:pPr>
                        <w:pStyle w:val="Textkrper"/>
                        <w:spacing w:before="79" w:line="283" w:lineRule="auto"/>
                        <w:ind w:right="35"/>
                        <w:jc w:val="both"/>
                      </w:pPr>
                      <w:r>
                        <w:rPr>
                          <w:color w:val="231F20"/>
                        </w:rPr>
                        <w:t xml:space="preserve">Tragbare Feuerlöscher nach DIN EN 3-1 gehören zu den wichtigsten </w:t>
                      </w:r>
                      <w:proofErr w:type="spellStart"/>
                      <w:r>
                        <w:rPr>
                          <w:color w:val="231F20"/>
                        </w:rPr>
                        <w:t>Brandschutzeinrichtun</w:t>
                      </w:r>
                      <w:proofErr w:type="spellEnd"/>
                      <w:r>
                        <w:rPr>
                          <w:color w:val="231F20"/>
                        </w:rPr>
                        <w:t>-gen.</w:t>
                      </w:r>
                      <w:r>
                        <w:rPr>
                          <w:color w:val="231F20"/>
                          <w:spacing w:val="-7"/>
                        </w:rPr>
                        <w:t xml:space="preserve"> </w:t>
                      </w:r>
                      <w:r>
                        <w:rPr>
                          <w:color w:val="231F20"/>
                        </w:rPr>
                        <w:t>Sie</w:t>
                      </w:r>
                      <w:r>
                        <w:rPr>
                          <w:color w:val="231F20"/>
                          <w:spacing w:val="-7"/>
                        </w:rPr>
                        <w:t xml:space="preserve"> </w:t>
                      </w:r>
                      <w:r>
                        <w:rPr>
                          <w:color w:val="231F20"/>
                        </w:rPr>
                        <w:t>wiegen</w:t>
                      </w:r>
                      <w:r>
                        <w:rPr>
                          <w:color w:val="231F20"/>
                          <w:spacing w:val="-7"/>
                        </w:rPr>
                        <w:t xml:space="preserve"> </w:t>
                      </w:r>
                      <w:r>
                        <w:rPr>
                          <w:color w:val="231F20"/>
                        </w:rPr>
                        <w:t>üblicherweise</w:t>
                      </w:r>
                      <w:r>
                        <w:rPr>
                          <w:color w:val="231F20"/>
                          <w:spacing w:val="-6"/>
                        </w:rPr>
                        <w:t xml:space="preserve"> </w:t>
                      </w:r>
                      <w:r>
                        <w:rPr>
                          <w:color w:val="231F20"/>
                        </w:rPr>
                        <w:t>bis</w:t>
                      </w:r>
                      <w:r>
                        <w:rPr>
                          <w:color w:val="231F20"/>
                          <w:spacing w:val="-7"/>
                        </w:rPr>
                        <w:t xml:space="preserve"> </w:t>
                      </w:r>
                      <w:r>
                        <w:rPr>
                          <w:color w:val="231F20"/>
                        </w:rPr>
                        <w:t>zu</w:t>
                      </w:r>
                      <w:r>
                        <w:rPr>
                          <w:color w:val="231F20"/>
                          <w:spacing w:val="-7"/>
                        </w:rPr>
                        <w:t xml:space="preserve"> </w:t>
                      </w:r>
                      <w:r>
                        <w:rPr>
                          <w:color w:val="231F20"/>
                        </w:rPr>
                        <w:t>20</w:t>
                      </w:r>
                      <w:r>
                        <w:rPr>
                          <w:color w:val="231F20"/>
                          <w:spacing w:val="-7"/>
                        </w:rPr>
                        <w:t xml:space="preserve"> </w:t>
                      </w:r>
                      <w:r>
                        <w:rPr>
                          <w:color w:val="231F20"/>
                        </w:rPr>
                        <w:t>Kilogramm,</w:t>
                      </w:r>
                      <w:r>
                        <w:rPr>
                          <w:color w:val="231F20"/>
                          <w:spacing w:val="-7"/>
                        </w:rPr>
                        <w:t xml:space="preserve"> </w:t>
                      </w:r>
                      <w:r>
                        <w:rPr>
                          <w:color w:val="231F20"/>
                        </w:rPr>
                        <w:t>enthalten</w:t>
                      </w:r>
                      <w:r>
                        <w:rPr>
                          <w:color w:val="231F20"/>
                          <w:spacing w:val="-7"/>
                        </w:rPr>
                        <w:t xml:space="preserve"> </w:t>
                      </w:r>
                      <w:r>
                        <w:rPr>
                          <w:color w:val="231F20"/>
                        </w:rPr>
                        <w:t>bis</w:t>
                      </w:r>
                      <w:r>
                        <w:rPr>
                          <w:color w:val="231F20"/>
                          <w:spacing w:val="-7"/>
                        </w:rPr>
                        <w:t xml:space="preserve"> </w:t>
                      </w:r>
                      <w:r>
                        <w:rPr>
                          <w:color w:val="231F20"/>
                        </w:rPr>
                        <w:t>zu</w:t>
                      </w:r>
                      <w:r>
                        <w:rPr>
                          <w:color w:val="231F20"/>
                          <w:spacing w:val="-7"/>
                        </w:rPr>
                        <w:t xml:space="preserve"> </w:t>
                      </w:r>
                      <w:r>
                        <w:rPr>
                          <w:color w:val="231F20"/>
                        </w:rPr>
                        <w:t>12</w:t>
                      </w:r>
                      <w:r>
                        <w:rPr>
                          <w:color w:val="231F20"/>
                          <w:spacing w:val="-7"/>
                        </w:rPr>
                        <w:t xml:space="preserve"> </w:t>
                      </w:r>
                      <w:r>
                        <w:rPr>
                          <w:color w:val="231F20"/>
                        </w:rPr>
                        <w:t>Kilogramm</w:t>
                      </w:r>
                      <w:r>
                        <w:rPr>
                          <w:color w:val="231F20"/>
                          <w:spacing w:val="-7"/>
                        </w:rPr>
                        <w:t xml:space="preserve"> </w:t>
                      </w:r>
                      <w:r>
                        <w:rPr>
                          <w:color w:val="231F20"/>
                        </w:rPr>
                        <w:t>Löschmittel und</w:t>
                      </w:r>
                      <w:r>
                        <w:rPr>
                          <w:color w:val="231F20"/>
                          <w:spacing w:val="-8"/>
                        </w:rPr>
                        <w:t xml:space="preserve"> </w:t>
                      </w:r>
                      <w:r>
                        <w:rPr>
                          <w:color w:val="231F20"/>
                        </w:rPr>
                        <w:t>bieten,</w:t>
                      </w:r>
                      <w:r>
                        <w:rPr>
                          <w:color w:val="231F20"/>
                          <w:spacing w:val="-8"/>
                        </w:rPr>
                        <w:t xml:space="preserve"> </w:t>
                      </w:r>
                      <w:r>
                        <w:rPr>
                          <w:color w:val="231F20"/>
                        </w:rPr>
                        <w:t>abhängig</w:t>
                      </w:r>
                      <w:r>
                        <w:rPr>
                          <w:color w:val="231F20"/>
                          <w:spacing w:val="-8"/>
                        </w:rPr>
                        <w:t xml:space="preserve"> </w:t>
                      </w:r>
                      <w:r>
                        <w:rPr>
                          <w:color w:val="231F20"/>
                        </w:rPr>
                        <w:t>von</w:t>
                      </w:r>
                      <w:r>
                        <w:rPr>
                          <w:color w:val="231F20"/>
                          <w:spacing w:val="-8"/>
                        </w:rPr>
                        <w:t xml:space="preserve"> </w:t>
                      </w:r>
                      <w:r>
                        <w:rPr>
                          <w:color w:val="231F20"/>
                        </w:rPr>
                        <w:t>der</w:t>
                      </w:r>
                      <w:r>
                        <w:rPr>
                          <w:color w:val="231F20"/>
                          <w:spacing w:val="-7"/>
                        </w:rPr>
                        <w:t xml:space="preserve"> </w:t>
                      </w:r>
                      <w:r>
                        <w:rPr>
                          <w:color w:val="231F20"/>
                        </w:rPr>
                        <w:t>Füllmenge,</w:t>
                      </w:r>
                      <w:r>
                        <w:rPr>
                          <w:color w:val="231F20"/>
                          <w:spacing w:val="-8"/>
                        </w:rPr>
                        <w:t xml:space="preserve"> </w:t>
                      </w:r>
                      <w:r>
                        <w:rPr>
                          <w:color w:val="231F20"/>
                        </w:rPr>
                        <w:t>Spritzzeiten</w:t>
                      </w:r>
                      <w:r>
                        <w:rPr>
                          <w:color w:val="231F20"/>
                          <w:spacing w:val="-8"/>
                        </w:rPr>
                        <w:t xml:space="preserve"> </w:t>
                      </w:r>
                      <w:r>
                        <w:rPr>
                          <w:color w:val="231F20"/>
                        </w:rPr>
                        <w:t>zwischen</w:t>
                      </w:r>
                      <w:r>
                        <w:rPr>
                          <w:color w:val="231F20"/>
                          <w:spacing w:val="-8"/>
                        </w:rPr>
                        <w:t xml:space="preserve"> </w:t>
                      </w:r>
                      <w:r>
                        <w:rPr>
                          <w:color w:val="231F20"/>
                        </w:rPr>
                        <w:t>sechs</w:t>
                      </w:r>
                      <w:r>
                        <w:rPr>
                          <w:color w:val="231F20"/>
                          <w:spacing w:val="-8"/>
                        </w:rPr>
                        <w:t xml:space="preserve"> </w:t>
                      </w:r>
                      <w:r>
                        <w:rPr>
                          <w:color w:val="231F20"/>
                        </w:rPr>
                        <w:t>und</w:t>
                      </w:r>
                      <w:r>
                        <w:rPr>
                          <w:color w:val="231F20"/>
                          <w:spacing w:val="-8"/>
                        </w:rPr>
                        <w:t xml:space="preserve"> </w:t>
                      </w:r>
                      <w:r>
                        <w:rPr>
                          <w:color w:val="231F20"/>
                        </w:rPr>
                        <w:t>fünfzehn</w:t>
                      </w:r>
                      <w:r>
                        <w:rPr>
                          <w:color w:val="231F20"/>
                          <w:spacing w:val="-8"/>
                        </w:rPr>
                        <w:t xml:space="preserve"> </w:t>
                      </w:r>
                      <w:r>
                        <w:rPr>
                          <w:color w:val="231F20"/>
                        </w:rPr>
                        <w:t xml:space="preserve">Sekunden. </w:t>
                      </w:r>
                      <w:r>
                        <w:rPr>
                          <w:color w:val="231F20"/>
                          <w:spacing w:val="-2"/>
                        </w:rPr>
                        <w:t xml:space="preserve">Entscheidend ist, dass diese Geräte so angebracht sind, dass alle Beschäftigten sie sicher </w:t>
                      </w:r>
                      <w:proofErr w:type="spellStart"/>
                      <w:r>
                        <w:rPr>
                          <w:color w:val="231F20"/>
                          <w:spacing w:val="-2"/>
                        </w:rPr>
                        <w:t>errei-</w:t>
                      </w:r>
                      <w:r>
                        <w:rPr>
                          <w:color w:val="231F20"/>
                        </w:rPr>
                        <w:t>chen</w:t>
                      </w:r>
                      <w:proofErr w:type="spellEnd"/>
                      <w:r>
                        <w:rPr>
                          <w:color w:val="231F20"/>
                          <w:spacing w:val="-8"/>
                        </w:rPr>
                        <w:t xml:space="preserve"> </w:t>
                      </w:r>
                      <w:r>
                        <w:rPr>
                          <w:color w:val="231F20"/>
                        </w:rPr>
                        <w:t>und</w:t>
                      </w:r>
                      <w:r>
                        <w:rPr>
                          <w:color w:val="231F20"/>
                          <w:spacing w:val="-8"/>
                        </w:rPr>
                        <w:t xml:space="preserve"> </w:t>
                      </w:r>
                      <w:r>
                        <w:rPr>
                          <w:color w:val="231F20"/>
                        </w:rPr>
                        <w:t>problemlos</w:t>
                      </w:r>
                      <w:r>
                        <w:rPr>
                          <w:color w:val="231F20"/>
                          <w:spacing w:val="-8"/>
                        </w:rPr>
                        <w:t xml:space="preserve"> </w:t>
                      </w:r>
                      <w:r>
                        <w:rPr>
                          <w:color w:val="231F20"/>
                        </w:rPr>
                        <w:t>aus</w:t>
                      </w:r>
                      <w:r>
                        <w:rPr>
                          <w:color w:val="231F20"/>
                          <w:spacing w:val="-8"/>
                        </w:rPr>
                        <w:t xml:space="preserve"> </w:t>
                      </w:r>
                      <w:r>
                        <w:rPr>
                          <w:color w:val="231F20"/>
                        </w:rPr>
                        <w:t>der</w:t>
                      </w:r>
                      <w:r>
                        <w:rPr>
                          <w:color w:val="231F20"/>
                          <w:spacing w:val="-7"/>
                        </w:rPr>
                        <w:t xml:space="preserve"> </w:t>
                      </w:r>
                      <w:r>
                        <w:rPr>
                          <w:color w:val="231F20"/>
                        </w:rPr>
                        <w:t>Halterung</w:t>
                      </w:r>
                      <w:r>
                        <w:rPr>
                          <w:color w:val="231F20"/>
                          <w:spacing w:val="-8"/>
                        </w:rPr>
                        <w:t xml:space="preserve"> </w:t>
                      </w:r>
                      <w:r>
                        <w:rPr>
                          <w:color w:val="231F20"/>
                        </w:rPr>
                        <w:t>entnehmen</w:t>
                      </w:r>
                      <w:r>
                        <w:rPr>
                          <w:color w:val="231F20"/>
                          <w:spacing w:val="-8"/>
                        </w:rPr>
                        <w:t xml:space="preserve"> </w:t>
                      </w:r>
                      <w:r>
                        <w:rPr>
                          <w:color w:val="231F20"/>
                        </w:rPr>
                        <w:t>können.</w:t>
                      </w:r>
                      <w:r>
                        <w:rPr>
                          <w:color w:val="231F20"/>
                          <w:spacing w:val="-8"/>
                        </w:rPr>
                        <w:t xml:space="preserve"> </w:t>
                      </w:r>
                      <w:r>
                        <w:rPr>
                          <w:color w:val="231F20"/>
                        </w:rPr>
                        <w:t>Eine</w:t>
                      </w:r>
                      <w:r>
                        <w:rPr>
                          <w:color w:val="231F20"/>
                          <w:spacing w:val="-8"/>
                        </w:rPr>
                        <w:t xml:space="preserve"> </w:t>
                      </w:r>
                      <w:r>
                        <w:rPr>
                          <w:color w:val="231F20"/>
                        </w:rPr>
                        <w:t>gut</w:t>
                      </w:r>
                      <w:r>
                        <w:rPr>
                          <w:color w:val="231F20"/>
                          <w:spacing w:val="-8"/>
                        </w:rPr>
                        <w:t xml:space="preserve"> </w:t>
                      </w:r>
                      <w:r>
                        <w:rPr>
                          <w:color w:val="231F20"/>
                        </w:rPr>
                        <w:t>sichtbare</w:t>
                      </w:r>
                      <w:r>
                        <w:rPr>
                          <w:color w:val="231F20"/>
                          <w:spacing w:val="-8"/>
                        </w:rPr>
                        <w:t xml:space="preserve"> </w:t>
                      </w:r>
                      <w:r>
                        <w:rPr>
                          <w:color w:val="231F20"/>
                        </w:rPr>
                        <w:t>Kennzeichnung sowie eine regelmäßige Unterweisung im Gebrauch erhöhen die Einsatzsicherheit zusätzlich.</w:t>
                      </w:r>
                    </w:p>
                    <w:p w14:paraId="5AEF8AFA" w14:textId="77777777" w:rsidR="00432B50" w:rsidRDefault="00432B50" w:rsidP="0047225C">
                      <w:pPr>
                        <w:pStyle w:val="berschrift1"/>
                        <w:spacing w:before="211"/>
                        <w:ind w:right="35"/>
                      </w:pPr>
                      <w:r>
                        <w:rPr>
                          <w:color w:val="4C4D4F"/>
                        </w:rPr>
                        <w:t>Brandverhütung</w:t>
                      </w:r>
                      <w:r>
                        <w:rPr>
                          <w:color w:val="4C4D4F"/>
                          <w:spacing w:val="-12"/>
                        </w:rPr>
                        <w:t xml:space="preserve"> </w:t>
                      </w:r>
                      <w:r>
                        <w:rPr>
                          <w:color w:val="4C4D4F"/>
                        </w:rPr>
                        <w:t>im</w:t>
                      </w:r>
                      <w:r>
                        <w:rPr>
                          <w:color w:val="4C4D4F"/>
                          <w:spacing w:val="-16"/>
                        </w:rPr>
                        <w:t xml:space="preserve"> </w:t>
                      </w:r>
                      <w:r>
                        <w:rPr>
                          <w:color w:val="4C4D4F"/>
                          <w:spacing w:val="-2"/>
                        </w:rPr>
                        <w:t>Arbeitsalltag</w:t>
                      </w:r>
                    </w:p>
                    <w:p w14:paraId="32B39188" w14:textId="77777777" w:rsidR="00432B50" w:rsidRDefault="00432B50" w:rsidP="0047225C">
                      <w:pPr>
                        <w:pStyle w:val="Textkrper"/>
                        <w:spacing w:before="80" w:line="283" w:lineRule="auto"/>
                        <w:ind w:right="35"/>
                        <w:jc w:val="both"/>
                      </w:pPr>
                      <w:r>
                        <w:rPr>
                          <w:color w:val="231F20"/>
                        </w:rPr>
                        <w:t>Ein wirksamer Brandschutz beginnt bereits im normalen</w:t>
                      </w:r>
                      <w:r>
                        <w:rPr>
                          <w:color w:val="231F20"/>
                          <w:spacing w:val="-2"/>
                        </w:rPr>
                        <w:t xml:space="preserve"> </w:t>
                      </w:r>
                      <w:r>
                        <w:rPr>
                          <w:color w:val="231F20"/>
                        </w:rPr>
                        <w:t>Arbeitsablauf. Dazu gehört, dass die Beschäftigten sorgsam mit möglichen Zündquellen und brennbaren Gefahrstoffen umgehen. Brennbare Flüssigkeiten dürfen nur in der tatsächlich benötigten Menge bereitgehalten und müssen entsprechend den rechtlichen Vorgaben (GefStoffV, TRGS) gelagert werden. Offe-</w:t>
                      </w:r>
                      <w:proofErr w:type="spellStart"/>
                      <w:r>
                        <w:rPr>
                          <w:color w:val="231F20"/>
                        </w:rPr>
                        <w:t>nes</w:t>
                      </w:r>
                      <w:proofErr w:type="spellEnd"/>
                      <w:r>
                        <w:rPr>
                          <w:color w:val="231F20"/>
                        </w:rPr>
                        <w:t xml:space="preserve"> Feuer sollte nur eingesetzt werden, wenn dies unbedingt notwendig ist und sämtliche Sicherheitsvorkehrungen beachtet werden.</w:t>
                      </w:r>
                    </w:p>
                    <w:p w14:paraId="2DE2D9C9" w14:textId="77777777" w:rsidR="00432B50" w:rsidRDefault="00432B50" w:rsidP="0047225C">
                      <w:pPr>
                        <w:pStyle w:val="Textkrper"/>
                        <w:spacing w:before="52" w:line="283" w:lineRule="auto"/>
                        <w:ind w:right="35"/>
                        <w:jc w:val="both"/>
                      </w:pPr>
                      <w:r>
                        <w:rPr>
                          <w:color w:val="231F20"/>
                        </w:rPr>
                        <w:t>Eine konsequente und regelmäßige Entsorgung von</w:t>
                      </w:r>
                      <w:r>
                        <w:rPr>
                          <w:color w:val="231F20"/>
                          <w:spacing w:val="-1"/>
                        </w:rPr>
                        <w:t xml:space="preserve"> </w:t>
                      </w:r>
                      <w:r>
                        <w:rPr>
                          <w:color w:val="231F20"/>
                        </w:rPr>
                        <w:t>Abfällen – besonders von Papier – trägt dazu</w:t>
                      </w:r>
                      <w:r>
                        <w:rPr>
                          <w:color w:val="231F20"/>
                          <w:spacing w:val="-8"/>
                        </w:rPr>
                        <w:t xml:space="preserve"> </w:t>
                      </w:r>
                      <w:r>
                        <w:rPr>
                          <w:color w:val="231F20"/>
                        </w:rPr>
                        <w:t>bei,</w:t>
                      </w:r>
                      <w:r>
                        <w:rPr>
                          <w:color w:val="231F20"/>
                          <w:spacing w:val="-8"/>
                        </w:rPr>
                        <w:t xml:space="preserve"> </w:t>
                      </w:r>
                      <w:r>
                        <w:rPr>
                          <w:color w:val="231F20"/>
                        </w:rPr>
                        <w:t>Brandlasten</w:t>
                      </w:r>
                      <w:r>
                        <w:rPr>
                          <w:color w:val="231F20"/>
                          <w:spacing w:val="-8"/>
                        </w:rPr>
                        <w:t xml:space="preserve"> </w:t>
                      </w:r>
                      <w:r>
                        <w:rPr>
                          <w:color w:val="231F20"/>
                        </w:rPr>
                        <w:t>zu</w:t>
                      </w:r>
                      <w:r>
                        <w:rPr>
                          <w:color w:val="231F20"/>
                          <w:spacing w:val="-8"/>
                        </w:rPr>
                        <w:t xml:space="preserve"> </w:t>
                      </w:r>
                      <w:r>
                        <w:rPr>
                          <w:color w:val="231F20"/>
                        </w:rPr>
                        <w:t>vermeiden.</w:t>
                      </w:r>
                      <w:r>
                        <w:rPr>
                          <w:color w:val="231F20"/>
                          <w:spacing w:val="-8"/>
                        </w:rPr>
                        <w:t xml:space="preserve"> </w:t>
                      </w:r>
                      <w:r>
                        <w:rPr>
                          <w:color w:val="231F20"/>
                        </w:rPr>
                        <w:t>Elektrische</w:t>
                      </w:r>
                      <w:r>
                        <w:rPr>
                          <w:color w:val="231F20"/>
                          <w:spacing w:val="-8"/>
                        </w:rPr>
                        <w:t xml:space="preserve"> </w:t>
                      </w:r>
                      <w:r>
                        <w:rPr>
                          <w:color w:val="231F20"/>
                        </w:rPr>
                        <w:t>Geräte</w:t>
                      </w:r>
                      <w:r>
                        <w:rPr>
                          <w:color w:val="231F20"/>
                          <w:spacing w:val="-8"/>
                        </w:rPr>
                        <w:t xml:space="preserve"> </w:t>
                      </w:r>
                      <w:r>
                        <w:rPr>
                          <w:color w:val="231F20"/>
                        </w:rPr>
                        <w:t>sollten</w:t>
                      </w:r>
                      <w:r>
                        <w:rPr>
                          <w:color w:val="231F20"/>
                          <w:spacing w:val="-8"/>
                        </w:rPr>
                        <w:t xml:space="preserve"> </w:t>
                      </w:r>
                      <w:r>
                        <w:rPr>
                          <w:color w:val="231F20"/>
                        </w:rPr>
                        <w:t>nach</w:t>
                      </w:r>
                      <w:r>
                        <w:rPr>
                          <w:color w:val="231F20"/>
                          <w:spacing w:val="-8"/>
                        </w:rPr>
                        <w:t xml:space="preserve"> </w:t>
                      </w:r>
                      <w:r>
                        <w:rPr>
                          <w:color w:val="231F20"/>
                        </w:rPr>
                        <w:t>Möglichkeit</w:t>
                      </w:r>
                      <w:r>
                        <w:rPr>
                          <w:color w:val="231F20"/>
                          <w:spacing w:val="-8"/>
                        </w:rPr>
                        <w:t xml:space="preserve"> </w:t>
                      </w:r>
                      <w:r>
                        <w:rPr>
                          <w:color w:val="231F20"/>
                        </w:rPr>
                        <w:t>ausgeschaltet werden,</w:t>
                      </w:r>
                      <w:r>
                        <w:rPr>
                          <w:color w:val="231F20"/>
                          <w:spacing w:val="-8"/>
                        </w:rPr>
                        <w:t xml:space="preserve"> </w:t>
                      </w:r>
                      <w:r>
                        <w:rPr>
                          <w:color w:val="231F20"/>
                        </w:rPr>
                        <w:t>sobald</w:t>
                      </w:r>
                      <w:r>
                        <w:rPr>
                          <w:color w:val="231F20"/>
                          <w:spacing w:val="-8"/>
                        </w:rPr>
                        <w:t xml:space="preserve"> </w:t>
                      </w:r>
                      <w:r>
                        <w:rPr>
                          <w:color w:val="231F20"/>
                        </w:rPr>
                        <w:t>sie</w:t>
                      </w:r>
                      <w:r>
                        <w:rPr>
                          <w:color w:val="231F20"/>
                          <w:spacing w:val="-8"/>
                        </w:rPr>
                        <w:t xml:space="preserve"> </w:t>
                      </w:r>
                      <w:r>
                        <w:rPr>
                          <w:color w:val="231F20"/>
                        </w:rPr>
                        <w:t>nicht</w:t>
                      </w:r>
                      <w:r>
                        <w:rPr>
                          <w:color w:val="231F20"/>
                          <w:spacing w:val="-7"/>
                        </w:rPr>
                        <w:t xml:space="preserve"> </w:t>
                      </w:r>
                      <w:r>
                        <w:rPr>
                          <w:color w:val="231F20"/>
                        </w:rPr>
                        <w:t>mehr</w:t>
                      </w:r>
                      <w:r>
                        <w:rPr>
                          <w:color w:val="231F20"/>
                          <w:spacing w:val="-7"/>
                        </w:rPr>
                        <w:t xml:space="preserve"> </w:t>
                      </w:r>
                      <w:r>
                        <w:rPr>
                          <w:color w:val="231F20"/>
                        </w:rPr>
                        <w:t>benötigt</w:t>
                      </w:r>
                      <w:r>
                        <w:rPr>
                          <w:color w:val="231F20"/>
                          <w:spacing w:val="-8"/>
                        </w:rPr>
                        <w:t xml:space="preserve"> </w:t>
                      </w:r>
                      <w:r>
                        <w:rPr>
                          <w:color w:val="231F20"/>
                        </w:rPr>
                        <w:t>werden.</w:t>
                      </w:r>
                      <w:r>
                        <w:rPr>
                          <w:color w:val="231F20"/>
                          <w:spacing w:val="-8"/>
                        </w:rPr>
                        <w:t xml:space="preserve"> </w:t>
                      </w:r>
                      <w:r>
                        <w:rPr>
                          <w:color w:val="231F20"/>
                        </w:rPr>
                        <w:t>Stellen</w:t>
                      </w:r>
                      <w:r>
                        <w:rPr>
                          <w:color w:val="231F20"/>
                          <w:spacing w:val="-7"/>
                        </w:rPr>
                        <w:t xml:space="preserve"> </w:t>
                      </w:r>
                      <w:r>
                        <w:rPr>
                          <w:color w:val="231F20"/>
                        </w:rPr>
                        <w:t>Beschäftigte</w:t>
                      </w:r>
                      <w:r>
                        <w:rPr>
                          <w:color w:val="231F20"/>
                          <w:spacing w:val="-7"/>
                        </w:rPr>
                        <w:t xml:space="preserve"> </w:t>
                      </w:r>
                      <w:r>
                        <w:rPr>
                          <w:color w:val="231F20"/>
                        </w:rPr>
                        <w:t>Schäden</w:t>
                      </w:r>
                      <w:r>
                        <w:rPr>
                          <w:color w:val="231F20"/>
                          <w:spacing w:val="-8"/>
                        </w:rPr>
                        <w:t xml:space="preserve"> </w:t>
                      </w:r>
                      <w:r>
                        <w:rPr>
                          <w:color w:val="231F20"/>
                        </w:rPr>
                        <w:t>oder</w:t>
                      </w:r>
                      <w:r>
                        <w:rPr>
                          <w:color w:val="231F20"/>
                          <w:spacing w:val="-7"/>
                        </w:rPr>
                        <w:t xml:space="preserve"> </w:t>
                      </w:r>
                      <w:proofErr w:type="spellStart"/>
                      <w:r>
                        <w:rPr>
                          <w:color w:val="231F20"/>
                        </w:rPr>
                        <w:t>Unregelmä-ßigkeiten</w:t>
                      </w:r>
                      <w:proofErr w:type="spellEnd"/>
                      <w:r>
                        <w:rPr>
                          <w:color w:val="231F20"/>
                          <w:spacing w:val="-12"/>
                        </w:rPr>
                        <w:t xml:space="preserve"> </w:t>
                      </w:r>
                      <w:r>
                        <w:rPr>
                          <w:color w:val="231F20"/>
                        </w:rPr>
                        <w:t>an</w:t>
                      </w:r>
                      <w:r>
                        <w:rPr>
                          <w:color w:val="231F20"/>
                          <w:spacing w:val="-10"/>
                        </w:rPr>
                        <w:t xml:space="preserve"> </w:t>
                      </w:r>
                      <w:r>
                        <w:rPr>
                          <w:color w:val="231F20"/>
                        </w:rPr>
                        <w:t>elektrischen</w:t>
                      </w:r>
                      <w:r>
                        <w:rPr>
                          <w:color w:val="231F20"/>
                          <w:spacing w:val="-9"/>
                        </w:rPr>
                        <w:t xml:space="preserve"> </w:t>
                      </w:r>
                      <w:r>
                        <w:rPr>
                          <w:color w:val="231F20"/>
                        </w:rPr>
                        <w:t>oder</w:t>
                      </w:r>
                      <w:r>
                        <w:rPr>
                          <w:color w:val="231F20"/>
                          <w:spacing w:val="-9"/>
                        </w:rPr>
                        <w:t xml:space="preserve"> </w:t>
                      </w:r>
                      <w:r>
                        <w:rPr>
                          <w:color w:val="231F20"/>
                        </w:rPr>
                        <w:t>gasbetriebenen</w:t>
                      </w:r>
                      <w:r>
                        <w:rPr>
                          <w:color w:val="231F20"/>
                          <w:spacing w:val="-12"/>
                        </w:rPr>
                        <w:t xml:space="preserve"> </w:t>
                      </w:r>
                      <w:r>
                        <w:rPr>
                          <w:color w:val="231F20"/>
                        </w:rPr>
                        <w:t>Anlagen</w:t>
                      </w:r>
                      <w:r>
                        <w:rPr>
                          <w:color w:val="231F20"/>
                          <w:spacing w:val="-8"/>
                        </w:rPr>
                        <w:t xml:space="preserve"> </w:t>
                      </w:r>
                      <w:r>
                        <w:rPr>
                          <w:color w:val="231F20"/>
                        </w:rPr>
                        <w:t>fest,</w:t>
                      </w:r>
                      <w:r>
                        <w:rPr>
                          <w:color w:val="231F20"/>
                          <w:spacing w:val="-9"/>
                        </w:rPr>
                        <w:t xml:space="preserve"> </w:t>
                      </w:r>
                      <w:r>
                        <w:rPr>
                          <w:color w:val="231F20"/>
                        </w:rPr>
                        <w:t>müssen</w:t>
                      </w:r>
                      <w:r>
                        <w:rPr>
                          <w:color w:val="231F20"/>
                          <w:spacing w:val="-9"/>
                        </w:rPr>
                        <w:t xml:space="preserve"> </w:t>
                      </w:r>
                      <w:r>
                        <w:rPr>
                          <w:color w:val="231F20"/>
                        </w:rPr>
                        <w:t>diese</w:t>
                      </w:r>
                      <w:r>
                        <w:rPr>
                          <w:color w:val="231F20"/>
                          <w:spacing w:val="-9"/>
                        </w:rPr>
                        <w:t xml:space="preserve"> </w:t>
                      </w:r>
                      <w:r>
                        <w:rPr>
                          <w:color w:val="231F20"/>
                        </w:rPr>
                        <w:t>sofort</w:t>
                      </w:r>
                      <w:r>
                        <w:rPr>
                          <w:color w:val="231F20"/>
                          <w:spacing w:val="-9"/>
                        </w:rPr>
                        <w:t xml:space="preserve"> </w:t>
                      </w:r>
                      <w:r>
                        <w:rPr>
                          <w:color w:val="231F20"/>
                        </w:rPr>
                        <w:t>gemeldet</w:t>
                      </w:r>
                      <w:r>
                        <w:rPr>
                          <w:color w:val="231F20"/>
                          <w:spacing w:val="-9"/>
                        </w:rPr>
                        <w:t xml:space="preserve"> </w:t>
                      </w:r>
                      <w:r>
                        <w:rPr>
                          <w:color w:val="231F20"/>
                        </w:rPr>
                        <w:t>und überprüft</w:t>
                      </w:r>
                      <w:r>
                        <w:rPr>
                          <w:color w:val="231F20"/>
                          <w:spacing w:val="-8"/>
                        </w:rPr>
                        <w:t xml:space="preserve"> </w:t>
                      </w:r>
                      <w:r>
                        <w:rPr>
                          <w:color w:val="231F20"/>
                        </w:rPr>
                        <w:t>werden.</w:t>
                      </w:r>
                      <w:r>
                        <w:rPr>
                          <w:color w:val="231F20"/>
                          <w:spacing w:val="-8"/>
                        </w:rPr>
                        <w:t xml:space="preserve"> </w:t>
                      </w:r>
                      <w:r>
                        <w:rPr>
                          <w:color w:val="231F20"/>
                        </w:rPr>
                        <w:t>Bei</w:t>
                      </w:r>
                      <w:r>
                        <w:rPr>
                          <w:color w:val="231F20"/>
                          <w:spacing w:val="-8"/>
                        </w:rPr>
                        <w:t xml:space="preserve"> </w:t>
                      </w:r>
                      <w:r>
                        <w:rPr>
                          <w:color w:val="231F20"/>
                        </w:rPr>
                        <w:t>Gasgeruch</w:t>
                      </w:r>
                      <w:r>
                        <w:rPr>
                          <w:color w:val="231F20"/>
                          <w:spacing w:val="-8"/>
                        </w:rPr>
                        <w:t xml:space="preserve"> </w:t>
                      </w:r>
                      <w:r>
                        <w:rPr>
                          <w:color w:val="231F20"/>
                        </w:rPr>
                        <w:t>dürfen</w:t>
                      </w:r>
                      <w:r>
                        <w:rPr>
                          <w:color w:val="231F20"/>
                          <w:spacing w:val="-8"/>
                        </w:rPr>
                        <w:t xml:space="preserve"> </w:t>
                      </w:r>
                      <w:r>
                        <w:rPr>
                          <w:color w:val="231F20"/>
                        </w:rPr>
                        <w:t>keine</w:t>
                      </w:r>
                      <w:r>
                        <w:rPr>
                          <w:color w:val="231F20"/>
                          <w:spacing w:val="-8"/>
                        </w:rPr>
                        <w:t xml:space="preserve"> </w:t>
                      </w:r>
                      <w:r>
                        <w:rPr>
                          <w:color w:val="231F20"/>
                        </w:rPr>
                        <w:t>Schalter</w:t>
                      </w:r>
                      <w:r>
                        <w:rPr>
                          <w:color w:val="231F20"/>
                          <w:spacing w:val="-8"/>
                        </w:rPr>
                        <w:t xml:space="preserve"> </w:t>
                      </w:r>
                      <w:r>
                        <w:rPr>
                          <w:color w:val="231F20"/>
                        </w:rPr>
                        <w:t>betätigt</w:t>
                      </w:r>
                      <w:r>
                        <w:rPr>
                          <w:color w:val="231F20"/>
                          <w:spacing w:val="-8"/>
                        </w:rPr>
                        <w:t xml:space="preserve"> </w:t>
                      </w:r>
                      <w:r>
                        <w:rPr>
                          <w:color w:val="231F20"/>
                        </w:rPr>
                        <w:t>und</w:t>
                      </w:r>
                      <w:r>
                        <w:rPr>
                          <w:color w:val="231F20"/>
                          <w:spacing w:val="-8"/>
                        </w:rPr>
                        <w:t xml:space="preserve"> </w:t>
                      </w:r>
                      <w:r>
                        <w:rPr>
                          <w:color w:val="231F20"/>
                        </w:rPr>
                        <w:t>keine</w:t>
                      </w:r>
                      <w:r>
                        <w:rPr>
                          <w:color w:val="231F20"/>
                          <w:spacing w:val="-8"/>
                        </w:rPr>
                        <w:t xml:space="preserve"> </w:t>
                      </w:r>
                      <w:r>
                        <w:rPr>
                          <w:color w:val="231F20"/>
                        </w:rPr>
                        <w:t>Funken</w:t>
                      </w:r>
                      <w:r>
                        <w:rPr>
                          <w:color w:val="231F20"/>
                          <w:spacing w:val="-8"/>
                        </w:rPr>
                        <w:t xml:space="preserve"> </w:t>
                      </w:r>
                      <w:r>
                        <w:rPr>
                          <w:color w:val="231F20"/>
                        </w:rPr>
                        <w:t>oder</w:t>
                      </w:r>
                      <w:r>
                        <w:rPr>
                          <w:color w:val="231F20"/>
                          <w:spacing w:val="-8"/>
                        </w:rPr>
                        <w:t xml:space="preserve"> </w:t>
                      </w:r>
                      <w:r>
                        <w:rPr>
                          <w:color w:val="231F20"/>
                        </w:rPr>
                        <w:t xml:space="preserve">offenen Flammen erzeugt werden. Stattdessen muss gelüftet und gegebenenfalls die Feuerwehr </w:t>
                      </w:r>
                      <w:proofErr w:type="spellStart"/>
                      <w:r>
                        <w:rPr>
                          <w:color w:val="231F20"/>
                        </w:rPr>
                        <w:t>ver-ständigt</w:t>
                      </w:r>
                      <w:proofErr w:type="spellEnd"/>
                      <w:r>
                        <w:rPr>
                          <w:color w:val="231F20"/>
                          <w:spacing w:val="-9"/>
                        </w:rPr>
                        <w:t xml:space="preserve"> </w:t>
                      </w:r>
                      <w:r>
                        <w:rPr>
                          <w:color w:val="231F20"/>
                        </w:rPr>
                        <w:t>werden.</w:t>
                      </w:r>
                    </w:p>
                    <w:p w14:paraId="72C9C384" w14:textId="77777777" w:rsidR="00432B50" w:rsidRDefault="00432B50" w:rsidP="0047225C">
                      <w:pPr>
                        <w:pStyle w:val="Textkrper"/>
                        <w:spacing w:before="51" w:line="283" w:lineRule="auto"/>
                        <w:ind w:right="35"/>
                        <w:jc w:val="both"/>
                      </w:pPr>
                      <w:r>
                        <w:rPr>
                          <w:color w:val="231F20"/>
                        </w:rPr>
                        <w:t>Beschäftigte</w:t>
                      </w:r>
                      <w:r>
                        <w:rPr>
                          <w:color w:val="231F20"/>
                          <w:spacing w:val="-3"/>
                        </w:rPr>
                        <w:t xml:space="preserve"> </w:t>
                      </w:r>
                      <w:r>
                        <w:rPr>
                          <w:color w:val="231F20"/>
                        </w:rPr>
                        <w:t>achten</w:t>
                      </w:r>
                      <w:r>
                        <w:rPr>
                          <w:color w:val="231F20"/>
                          <w:spacing w:val="-3"/>
                        </w:rPr>
                        <w:t xml:space="preserve"> </w:t>
                      </w:r>
                      <w:r>
                        <w:rPr>
                          <w:color w:val="231F20"/>
                        </w:rPr>
                        <w:t>außerdem</w:t>
                      </w:r>
                      <w:r>
                        <w:rPr>
                          <w:color w:val="231F20"/>
                          <w:spacing w:val="-3"/>
                        </w:rPr>
                        <w:t xml:space="preserve"> </w:t>
                      </w:r>
                      <w:r>
                        <w:rPr>
                          <w:color w:val="231F20"/>
                        </w:rPr>
                        <w:t>darauf,</w:t>
                      </w:r>
                      <w:r>
                        <w:rPr>
                          <w:color w:val="231F20"/>
                          <w:spacing w:val="-3"/>
                        </w:rPr>
                        <w:t xml:space="preserve"> </w:t>
                      </w:r>
                      <w:r>
                        <w:rPr>
                          <w:color w:val="231F20"/>
                        </w:rPr>
                        <w:t>dass</w:t>
                      </w:r>
                      <w:r>
                        <w:rPr>
                          <w:color w:val="231F20"/>
                          <w:spacing w:val="-3"/>
                        </w:rPr>
                        <w:t xml:space="preserve"> </w:t>
                      </w:r>
                      <w:r>
                        <w:rPr>
                          <w:color w:val="231F20"/>
                        </w:rPr>
                        <w:t>Flure,</w:t>
                      </w:r>
                      <w:r>
                        <w:rPr>
                          <w:color w:val="231F20"/>
                          <w:spacing w:val="-11"/>
                        </w:rPr>
                        <w:t xml:space="preserve"> </w:t>
                      </w:r>
                      <w:r>
                        <w:rPr>
                          <w:color w:val="231F20"/>
                        </w:rPr>
                        <w:t>Arbeitsbereiche,</w:t>
                      </w:r>
                      <w:r>
                        <w:rPr>
                          <w:color w:val="231F20"/>
                          <w:spacing w:val="-3"/>
                        </w:rPr>
                        <w:t xml:space="preserve"> </w:t>
                      </w:r>
                      <w:r>
                        <w:rPr>
                          <w:color w:val="231F20"/>
                        </w:rPr>
                        <w:t>Zugänge</w:t>
                      </w:r>
                      <w:r>
                        <w:rPr>
                          <w:color w:val="231F20"/>
                          <w:spacing w:val="-3"/>
                        </w:rPr>
                        <w:t xml:space="preserve"> </w:t>
                      </w:r>
                      <w:r>
                        <w:rPr>
                          <w:color w:val="231F20"/>
                        </w:rPr>
                        <w:t>und</w:t>
                      </w:r>
                      <w:r>
                        <w:rPr>
                          <w:color w:val="231F20"/>
                          <w:spacing w:val="-3"/>
                        </w:rPr>
                        <w:t xml:space="preserve"> </w:t>
                      </w:r>
                      <w:proofErr w:type="spellStart"/>
                      <w:r>
                        <w:rPr>
                          <w:color w:val="231F20"/>
                        </w:rPr>
                        <w:t>Rettungswe-ge</w:t>
                      </w:r>
                      <w:proofErr w:type="spellEnd"/>
                      <w:r>
                        <w:rPr>
                          <w:color w:val="231F20"/>
                          <w:spacing w:val="-7"/>
                        </w:rPr>
                        <w:t xml:space="preserve"> </w:t>
                      </w:r>
                      <w:r>
                        <w:rPr>
                          <w:color w:val="231F20"/>
                        </w:rPr>
                        <w:t>jederzeit</w:t>
                      </w:r>
                      <w:r>
                        <w:rPr>
                          <w:color w:val="231F20"/>
                          <w:spacing w:val="-7"/>
                        </w:rPr>
                        <w:t xml:space="preserve"> </w:t>
                      </w:r>
                      <w:r>
                        <w:rPr>
                          <w:color w:val="231F20"/>
                        </w:rPr>
                        <w:t>frei</w:t>
                      </w:r>
                      <w:r>
                        <w:rPr>
                          <w:color w:val="231F20"/>
                          <w:spacing w:val="-7"/>
                        </w:rPr>
                        <w:t xml:space="preserve"> </w:t>
                      </w:r>
                      <w:r>
                        <w:rPr>
                          <w:color w:val="231F20"/>
                        </w:rPr>
                        <w:t>bleiben.</w:t>
                      </w:r>
                      <w:r>
                        <w:rPr>
                          <w:color w:val="231F20"/>
                          <w:spacing w:val="-7"/>
                        </w:rPr>
                        <w:t xml:space="preserve"> </w:t>
                      </w:r>
                      <w:r>
                        <w:rPr>
                          <w:color w:val="231F20"/>
                        </w:rPr>
                        <w:t>Brandschutztüren</w:t>
                      </w:r>
                      <w:r>
                        <w:rPr>
                          <w:color w:val="231F20"/>
                          <w:spacing w:val="-7"/>
                        </w:rPr>
                        <w:t xml:space="preserve"> </w:t>
                      </w:r>
                      <w:r>
                        <w:rPr>
                          <w:color w:val="231F20"/>
                        </w:rPr>
                        <w:t>dürfen</w:t>
                      </w:r>
                      <w:r>
                        <w:rPr>
                          <w:color w:val="231F20"/>
                          <w:spacing w:val="-7"/>
                        </w:rPr>
                        <w:t xml:space="preserve"> </w:t>
                      </w:r>
                      <w:r>
                        <w:rPr>
                          <w:color w:val="231F20"/>
                        </w:rPr>
                        <w:t>nicht</w:t>
                      </w:r>
                      <w:r>
                        <w:rPr>
                          <w:color w:val="231F20"/>
                          <w:spacing w:val="-7"/>
                        </w:rPr>
                        <w:t xml:space="preserve"> </w:t>
                      </w:r>
                      <w:r>
                        <w:rPr>
                          <w:color w:val="231F20"/>
                        </w:rPr>
                        <w:t>blockiert</w:t>
                      </w:r>
                      <w:r>
                        <w:rPr>
                          <w:color w:val="231F20"/>
                          <w:spacing w:val="-7"/>
                        </w:rPr>
                        <w:t xml:space="preserve"> </w:t>
                      </w:r>
                      <w:r>
                        <w:rPr>
                          <w:color w:val="231F20"/>
                        </w:rPr>
                        <w:t>werden.</w:t>
                      </w:r>
                      <w:r>
                        <w:rPr>
                          <w:color w:val="231F20"/>
                          <w:spacing w:val="-7"/>
                        </w:rPr>
                        <w:t xml:space="preserve"> </w:t>
                      </w:r>
                      <w:proofErr w:type="spellStart"/>
                      <w:r>
                        <w:rPr>
                          <w:color w:val="231F20"/>
                        </w:rPr>
                        <w:t>Feuerlöscheinrichtun</w:t>
                      </w:r>
                      <w:proofErr w:type="spellEnd"/>
                      <w:r>
                        <w:rPr>
                          <w:color w:val="231F20"/>
                        </w:rPr>
                        <w:t>-gen</w:t>
                      </w:r>
                      <w:r>
                        <w:rPr>
                          <w:color w:val="231F20"/>
                          <w:spacing w:val="-12"/>
                        </w:rPr>
                        <w:t xml:space="preserve"> </w:t>
                      </w:r>
                      <w:r>
                        <w:rPr>
                          <w:color w:val="231F20"/>
                        </w:rPr>
                        <w:t>müssen</w:t>
                      </w:r>
                      <w:r>
                        <w:rPr>
                          <w:color w:val="231F20"/>
                          <w:spacing w:val="-11"/>
                        </w:rPr>
                        <w:t xml:space="preserve"> </w:t>
                      </w:r>
                      <w:r>
                        <w:rPr>
                          <w:color w:val="231F20"/>
                        </w:rPr>
                        <w:t>vollständig,</w:t>
                      </w:r>
                      <w:r>
                        <w:rPr>
                          <w:color w:val="231F20"/>
                          <w:spacing w:val="-11"/>
                        </w:rPr>
                        <w:t xml:space="preserve"> </w:t>
                      </w:r>
                      <w:r>
                        <w:rPr>
                          <w:color w:val="231F20"/>
                        </w:rPr>
                        <w:t>funktionsfähig</w:t>
                      </w:r>
                      <w:r>
                        <w:rPr>
                          <w:color w:val="231F20"/>
                          <w:spacing w:val="-11"/>
                        </w:rPr>
                        <w:t xml:space="preserve"> </w:t>
                      </w:r>
                      <w:r>
                        <w:rPr>
                          <w:color w:val="231F20"/>
                        </w:rPr>
                        <w:t>und</w:t>
                      </w:r>
                      <w:r>
                        <w:rPr>
                          <w:color w:val="231F20"/>
                          <w:spacing w:val="-12"/>
                        </w:rPr>
                        <w:t xml:space="preserve"> </w:t>
                      </w:r>
                      <w:r>
                        <w:rPr>
                          <w:color w:val="231F20"/>
                        </w:rPr>
                        <w:t>jederzeit</w:t>
                      </w:r>
                      <w:r>
                        <w:rPr>
                          <w:color w:val="231F20"/>
                          <w:spacing w:val="-11"/>
                        </w:rPr>
                        <w:t xml:space="preserve"> </w:t>
                      </w:r>
                      <w:r>
                        <w:rPr>
                          <w:color w:val="231F20"/>
                        </w:rPr>
                        <w:t>zugänglich</w:t>
                      </w:r>
                      <w:r>
                        <w:rPr>
                          <w:color w:val="231F20"/>
                          <w:spacing w:val="-11"/>
                        </w:rPr>
                        <w:t xml:space="preserve"> </w:t>
                      </w:r>
                      <w:r>
                        <w:rPr>
                          <w:color w:val="231F20"/>
                        </w:rPr>
                        <w:t>sein.</w:t>
                      </w:r>
                      <w:r>
                        <w:rPr>
                          <w:color w:val="231F20"/>
                          <w:spacing w:val="-11"/>
                        </w:rPr>
                        <w:t xml:space="preserve"> </w:t>
                      </w:r>
                      <w:r>
                        <w:rPr>
                          <w:color w:val="231F20"/>
                        </w:rPr>
                        <w:t>Räume</w:t>
                      </w:r>
                      <w:r>
                        <w:rPr>
                          <w:color w:val="231F20"/>
                          <w:spacing w:val="-12"/>
                        </w:rPr>
                        <w:t xml:space="preserve"> </w:t>
                      </w:r>
                      <w:r>
                        <w:rPr>
                          <w:color w:val="231F20"/>
                        </w:rPr>
                        <w:t>mit</w:t>
                      </w:r>
                      <w:r>
                        <w:rPr>
                          <w:color w:val="231F20"/>
                          <w:spacing w:val="-11"/>
                        </w:rPr>
                        <w:t xml:space="preserve"> </w:t>
                      </w:r>
                      <w:proofErr w:type="spellStart"/>
                      <w:r>
                        <w:rPr>
                          <w:color w:val="231F20"/>
                        </w:rPr>
                        <w:t>eingeschränk-tem</w:t>
                      </w:r>
                      <w:proofErr w:type="spellEnd"/>
                      <w:r>
                        <w:rPr>
                          <w:color w:val="231F20"/>
                        </w:rPr>
                        <w:t xml:space="preserve"> Zutritt sollten verschlossen bleiben. Private Elektrogeräte dürfen nur nach schriftlicher Genehmigung</w:t>
                      </w:r>
                      <w:r>
                        <w:rPr>
                          <w:color w:val="231F20"/>
                          <w:spacing w:val="-11"/>
                        </w:rPr>
                        <w:t xml:space="preserve"> </w:t>
                      </w:r>
                      <w:r>
                        <w:rPr>
                          <w:color w:val="231F20"/>
                        </w:rPr>
                        <w:t>genutzt</w:t>
                      </w:r>
                      <w:r>
                        <w:rPr>
                          <w:color w:val="231F20"/>
                          <w:spacing w:val="-12"/>
                        </w:rPr>
                        <w:t xml:space="preserve"> </w:t>
                      </w:r>
                      <w:r>
                        <w:rPr>
                          <w:color w:val="231F20"/>
                        </w:rPr>
                        <w:t>werden</w:t>
                      </w:r>
                      <w:r>
                        <w:rPr>
                          <w:color w:val="231F20"/>
                          <w:spacing w:val="-11"/>
                        </w:rPr>
                        <w:t xml:space="preserve"> </w:t>
                      </w:r>
                      <w:r>
                        <w:rPr>
                          <w:color w:val="231F20"/>
                        </w:rPr>
                        <w:t>und</w:t>
                      </w:r>
                      <w:r>
                        <w:rPr>
                          <w:color w:val="231F20"/>
                          <w:spacing w:val="-11"/>
                        </w:rPr>
                        <w:t xml:space="preserve"> </w:t>
                      </w:r>
                      <w:r>
                        <w:rPr>
                          <w:color w:val="231F20"/>
                        </w:rPr>
                        <w:t>nur,</w:t>
                      </w:r>
                      <w:r>
                        <w:rPr>
                          <w:color w:val="231F20"/>
                          <w:spacing w:val="-12"/>
                        </w:rPr>
                        <w:t xml:space="preserve"> </w:t>
                      </w:r>
                      <w:r>
                        <w:rPr>
                          <w:color w:val="231F20"/>
                        </w:rPr>
                        <w:t>wenn</w:t>
                      </w:r>
                      <w:r>
                        <w:rPr>
                          <w:color w:val="231F20"/>
                          <w:spacing w:val="-11"/>
                        </w:rPr>
                        <w:t xml:space="preserve"> </w:t>
                      </w:r>
                      <w:r>
                        <w:rPr>
                          <w:color w:val="231F20"/>
                        </w:rPr>
                        <w:t>sie</w:t>
                      </w:r>
                      <w:r>
                        <w:rPr>
                          <w:color w:val="231F20"/>
                          <w:spacing w:val="-12"/>
                        </w:rPr>
                        <w:t xml:space="preserve"> </w:t>
                      </w:r>
                      <w:r>
                        <w:rPr>
                          <w:color w:val="231F20"/>
                        </w:rPr>
                        <w:t>sicherheitstechnisch</w:t>
                      </w:r>
                      <w:r>
                        <w:rPr>
                          <w:color w:val="231F20"/>
                          <w:spacing w:val="-10"/>
                        </w:rPr>
                        <w:t xml:space="preserve"> </w:t>
                      </w:r>
                      <w:r>
                        <w:rPr>
                          <w:color w:val="231F20"/>
                        </w:rPr>
                        <w:t>geeignet</w:t>
                      </w:r>
                      <w:r>
                        <w:rPr>
                          <w:color w:val="231F20"/>
                          <w:spacing w:val="-12"/>
                        </w:rPr>
                        <w:t xml:space="preserve"> </w:t>
                      </w:r>
                      <w:r>
                        <w:rPr>
                          <w:color w:val="231F20"/>
                        </w:rPr>
                        <w:t>sind.</w:t>
                      </w:r>
                      <w:r>
                        <w:rPr>
                          <w:color w:val="231F20"/>
                          <w:spacing w:val="-11"/>
                        </w:rPr>
                        <w:t xml:space="preserve"> </w:t>
                      </w:r>
                      <w:r>
                        <w:rPr>
                          <w:color w:val="231F20"/>
                        </w:rPr>
                        <w:t>Brennbare Materialien gehören nicht in Verkehrswege oder Bereiche, in denen sich Personen aufhalten.</w:t>
                      </w:r>
                    </w:p>
                    <w:p w14:paraId="415E9471" w14:textId="77777777" w:rsidR="00432B50" w:rsidRDefault="00432B50" w:rsidP="0047225C">
                      <w:pPr>
                        <w:pStyle w:val="berschrift1"/>
                        <w:spacing w:before="211"/>
                        <w:ind w:right="35"/>
                      </w:pPr>
                      <w:r>
                        <w:rPr>
                          <w:color w:val="4C4D4F"/>
                        </w:rPr>
                        <w:t>Verhalten</w:t>
                      </w:r>
                      <w:r>
                        <w:rPr>
                          <w:color w:val="4C4D4F"/>
                          <w:spacing w:val="-16"/>
                        </w:rPr>
                        <w:t xml:space="preserve"> </w:t>
                      </w:r>
                      <w:r>
                        <w:rPr>
                          <w:color w:val="4C4D4F"/>
                        </w:rPr>
                        <w:t>im</w:t>
                      </w:r>
                      <w:r>
                        <w:rPr>
                          <w:color w:val="4C4D4F"/>
                          <w:spacing w:val="-14"/>
                        </w:rPr>
                        <w:t xml:space="preserve"> </w:t>
                      </w:r>
                      <w:r>
                        <w:rPr>
                          <w:color w:val="4C4D4F"/>
                          <w:spacing w:val="-2"/>
                        </w:rPr>
                        <w:t>Notfall</w:t>
                      </w:r>
                    </w:p>
                    <w:p w14:paraId="647185B2" w14:textId="77777777" w:rsidR="00432B50" w:rsidRDefault="00432B50" w:rsidP="0047225C">
                      <w:pPr>
                        <w:pStyle w:val="Textkrper"/>
                        <w:spacing w:before="79" w:line="283" w:lineRule="auto"/>
                        <w:ind w:right="35"/>
                        <w:jc w:val="both"/>
                      </w:pPr>
                      <w:r>
                        <w:rPr>
                          <w:color w:val="231F20"/>
                        </w:rPr>
                        <w:t>Wichtig</w:t>
                      </w:r>
                      <w:r>
                        <w:rPr>
                          <w:color w:val="231F20"/>
                          <w:spacing w:val="-9"/>
                        </w:rPr>
                        <w:t xml:space="preserve"> </w:t>
                      </w:r>
                      <w:r>
                        <w:rPr>
                          <w:color w:val="231F20"/>
                        </w:rPr>
                        <w:t>ist,</w:t>
                      </w:r>
                      <w:r>
                        <w:rPr>
                          <w:color w:val="231F20"/>
                          <w:spacing w:val="-9"/>
                        </w:rPr>
                        <w:t xml:space="preserve"> </w:t>
                      </w:r>
                      <w:r>
                        <w:rPr>
                          <w:color w:val="231F20"/>
                        </w:rPr>
                        <w:t>dass</w:t>
                      </w:r>
                      <w:r>
                        <w:rPr>
                          <w:color w:val="231F20"/>
                          <w:spacing w:val="-9"/>
                        </w:rPr>
                        <w:t xml:space="preserve"> </w:t>
                      </w:r>
                      <w:r>
                        <w:rPr>
                          <w:color w:val="231F20"/>
                        </w:rPr>
                        <w:t>ein</w:t>
                      </w:r>
                      <w:r>
                        <w:rPr>
                          <w:color w:val="231F20"/>
                          <w:spacing w:val="-9"/>
                        </w:rPr>
                        <w:t xml:space="preserve"> </w:t>
                      </w:r>
                      <w:r>
                        <w:rPr>
                          <w:color w:val="231F20"/>
                        </w:rPr>
                        <w:t>Notruf</w:t>
                      </w:r>
                      <w:r>
                        <w:rPr>
                          <w:color w:val="231F20"/>
                          <w:spacing w:val="-9"/>
                        </w:rPr>
                        <w:t xml:space="preserve"> </w:t>
                      </w:r>
                      <w:r>
                        <w:rPr>
                          <w:color w:val="231F20"/>
                        </w:rPr>
                        <w:t>jederzeit</w:t>
                      </w:r>
                      <w:r>
                        <w:rPr>
                          <w:color w:val="231F20"/>
                          <w:spacing w:val="-9"/>
                        </w:rPr>
                        <w:t xml:space="preserve"> </w:t>
                      </w:r>
                      <w:r>
                        <w:rPr>
                          <w:color w:val="231F20"/>
                        </w:rPr>
                        <w:t>möglich</w:t>
                      </w:r>
                      <w:r>
                        <w:rPr>
                          <w:color w:val="231F20"/>
                          <w:spacing w:val="-9"/>
                        </w:rPr>
                        <w:t xml:space="preserve"> </w:t>
                      </w:r>
                      <w:r>
                        <w:rPr>
                          <w:color w:val="231F20"/>
                        </w:rPr>
                        <w:t>ist</w:t>
                      </w:r>
                      <w:r>
                        <w:rPr>
                          <w:color w:val="231F20"/>
                          <w:spacing w:val="-9"/>
                        </w:rPr>
                        <w:t xml:space="preserve"> </w:t>
                      </w:r>
                      <w:r>
                        <w:rPr>
                          <w:color w:val="231F20"/>
                        </w:rPr>
                        <w:t>und</w:t>
                      </w:r>
                      <w:r>
                        <w:rPr>
                          <w:color w:val="231F20"/>
                          <w:spacing w:val="-9"/>
                        </w:rPr>
                        <w:t xml:space="preserve"> </w:t>
                      </w:r>
                      <w:r>
                        <w:rPr>
                          <w:color w:val="231F20"/>
                        </w:rPr>
                        <w:t>Erste-Hilfe-Einrichtungen</w:t>
                      </w:r>
                      <w:r>
                        <w:rPr>
                          <w:color w:val="231F20"/>
                          <w:spacing w:val="-9"/>
                        </w:rPr>
                        <w:t xml:space="preserve"> </w:t>
                      </w:r>
                      <w:r>
                        <w:rPr>
                          <w:color w:val="231F20"/>
                        </w:rPr>
                        <w:t>sowie</w:t>
                      </w:r>
                      <w:r>
                        <w:rPr>
                          <w:color w:val="231F20"/>
                          <w:spacing w:val="-9"/>
                        </w:rPr>
                        <w:t xml:space="preserve"> </w:t>
                      </w:r>
                      <w:r>
                        <w:rPr>
                          <w:color w:val="231F20"/>
                        </w:rPr>
                        <w:t>Ersthelfen-de bekannt und erreichbar sind. Ebenso sollten alle Beschäftigten wissen, wo sich die Feuer-löscher befinden und wie die Fluchtwege verlaufen. Notfallabläufe sollten regelmäßig geübt werden,</w:t>
                      </w:r>
                      <w:r>
                        <w:rPr>
                          <w:color w:val="231F20"/>
                          <w:spacing w:val="1"/>
                        </w:rPr>
                        <w:t xml:space="preserve"> </w:t>
                      </w:r>
                      <w:r>
                        <w:rPr>
                          <w:color w:val="231F20"/>
                        </w:rPr>
                        <w:t>damit</w:t>
                      </w:r>
                      <w:r>
                        <w:rPr>
                          <w:color w:val="231F20"/>
                          <w:spacing w:val="1"/>
                        </w:rPr>
                        <w:t xml:space="preserve"> </w:t>
                      </w:r>
                      <w:r>
                        <w:rPr>
                          <w:color w:val="231F20"/>
                        </w:rPr>
                        <w:t>die</w:t>
                      </w:r>
                      <w:r>
                        <w:rPr>
                          <w:color w:val="231F20"/>
                          <w:spacing w:val="1"/>
                        </w:rPr>
                        <w:t xml:space="preserve"> </w:t>
                      </w:r>
                      <w:r>
                        <w:rPr>
                          <w:color w:val="231F20"/>
                        </w:rPr>
                        <w:t>Beschäftigten</w:t>
                      </w:r>
                      <w:r>
                        <w:rPr>
                          <w:color w:val="231F20"/>
                          <w:spacing w:val="1"/>
                        </w:rPr>
                        <w:t xml:space="preserve"> </w:t>
                      </w:r>
                      <w:r>
                        <w:rPr>
                          <w:color w:val="231F20"/>
                        </w:rPr>
                        <w:t>im</w:t>
                      </w:r>
                      <w:r>
                        <w:rPr>
                          <w:color w:val="231F20"/>
                          <w:spacing w:val="1"/>
                        </w:rPr>
                        <w:t xml:space="preserve"> </w:t>
                      </w:r>
                      <w:r>
                        <w:rPr>
                          <w:color w:val="231F20"/>
                        </w:rPr>
                        <w:t>Ernstfall</w:t>
                      </w:r>
                      <w:r>
                        <w:rPr>
                          <w:color w:val="231F20"/>
                          <w:spacing w:val="1"/>
                        </w:rPr>
                        <w:t xml:space="preserve"> </w:t>
                      </w:r>
                      <w:r>
                        <w:rPr>
                          <w:color w:val="231F20"/>
                        </w:rPr>
                        <w:t>ohne</w:t>
                      </w:r>
                      <w:r>
                        <w:rPr>
                          <w:color w:val="231F20"/>
                          <w:spacing w:val="1"/>
                        </w:rPr>
                        <w:t xml:space="preserve"> </w:t>
                      </w:r>
                      <w:r>
                        <w:rPr>
                          <w:color w:val="231F20"/>
                        </w:rPr>
                        <w:t>Zögern</w:t>
                      </w:r>
                      <w:r>
                        <w:rPr>
                          <w:color w:val="231F20"/>
                          <w:spacing w:val="1"/>
                        </w:rPr>
                        <w:t xml:space="preserve"> </w:t>
                      </w:r>
                      <w:r>
                        <w:rPr>
                          <w:color w:val="231F20"/>
                        </w:rPr>
                        <w:t>handeln</w:t>
                      </w:r>
                      <w:r>
                        <w:rPr>
                          <w:color w:val="231F20"/>
                          <w:spacing w:val="1"/>
                        </w:rPr>
                        <w:t xml:space="preserve"> </w:t>
                      </w:r>
                      <w:r>
                        <w:rPr>
                          <w:color w:val="231F20"/>
                        </w:rPr>
                        <w:t>können.</w:t>
                      </w:r>
                      <w:r>
                        <w:rPr>
                          <w:color w:val="231F20"/>
                          <w:spacing w:val="1"/>
                        </w:rPr>
                        <w:t xml:space="preserve"> </w:t>
                      </w:r>
                      <w:r>
                        <w:rPr>
                          <w:color w:val="231F20"/>
                        </w:rPr>
                        <w:t>Grundsätzlich</w:t>
                      </w:r>
                      <w:r>
                        <w:rPr>
                          <w:color w:val="231F20"/>
                          <w:spacing w:val="1"/>
                        </w:rPr>
                        <w:t xml:space="preserve"> </w:t>
                      </w:r>
                      <w:r>
                        <w:rPr>
                          <w:color w:val="231F20"/>
                          <w:spacing w:val="-2"/>
                        </w:rPr>
                        <w:t>gilt:</w:t>
                      </w:r>
                    </w:p>
                    <w:p w14:paraId="7222E4EA" w14:textId="77777777" w:rsidR="00432B50" w:rsidRDefault="00432B50" w:rsidP="0047225C">
                      <w:pPr>
                        <w:pStyle w:val="Textkrper"/>
                        <w:spacing w:line="283" w:lineRule="auto"/>
                        <w:ind w:right="35"/>
                        <w:jc w:val="both"/>
                      </w:pPr>
                      <w:r>
                        <w:rPr>
                          <w:color w:val="231F20"/>
                        </w:rPr>
                        <w:t>1.</w:t>
                      </w:r>
                      <w:r>
                        <w:rPr>
                          <w:color w:val="231F20"/>
                          <w:spacing w:val="-2"/>
                        </w:rPr>
                        <w:t xml:space="preserve"> </w:t>
                      </w:r>
                      <w:r>
                        <w:rPr>
                          <w:color w:val="231F20"/>
                        </w:rPr>
                        <w:t>Ruhe</w:t>
                      </w:r>
                      <w:r>
                        <w:rPr>
                          <w:color w:val="231F20"/>
                          <w:spacing w:val="-2"/>
                        </w:rPr>
                        <w:t xml:space="preserve"> </w:t>
                      </w:r>
                      <w:r>
                        <w:rPr>
                          <w:color w:val="231F20"/>
                        </w:rPr>
                        <w:t>bewahren,</w:t>
                      </w:r>
                      <w:r>
                        <w:rPr>
                          <w:color w:val="231F20"/>
                          <w:spacing w:val="-2"/>
                        </w:rPr>
                        <w:t xml:space="preserve"> </w:t>
                      </w:r>
                      <w:r>
                        <w:rPr>
                          <w:color w:val="231F20"/>
                        </w:rPr>
                        <w:t>2.</w:t>
                      </w:r>
                      <w:r>
                        <w:rPr>
                          <w:color w:val="231F20"/>
                          <w:spacing w:val="-2"/>
                        </w:rPr>
                        <w:t xml:space="preserve"> </w:t>
                      </w:r>
                      <w:r>
                        <w:rPr>
                          <w:color w:val="231F20"/>
                        </w:rPr>
                        <w:t>Brand</w:t>
                      </w:r>
                      <w:r>
                        <w:rPr>
                          <w:color w:val="231F20"/>
                          <w:spacing w:val="-2"/>
                        </w:rPr>
                        <w:t xml:space="preserve"> </w:t>
                      </w:r>
                      <w:r>
                        <w:rPr>
                          <w:color w:val="231F20"/>
                        </w:rPr>
                        <w:t>melden,</w:t>
                      </w:r>
                      <w:r>
                        <w:rPr>
                          <w:color w:val="231F20"/>
                          <w:spacing w:val="-2"/>
                        </w:rPr>
                        <w:t xml:space="preserve"> </w:t>
                      </w:r>
                      <w:r>
                        <w:rPr>
                          <w:color w:val="231F20"/>
                        </w:rPr>
                        <w:t>3.</w:t>
                      </w:r>
                      <w:r>
                        <w:rPr>
                          <w:color w:val="231F20"/>
                          <w:spacing w:val="-2"/>
                        </w:rPr>
                        <w:t xml:space="preserve"> </w:t>
                      </w:r>
                      <w:r>
                        <w:rPr>
                          <w:color w:val="231F20"/>
                        </w:rPr>
                        <w:t>Menschen</w:t>
                      </w:r>
                      <w:r>
                        <w:rPr>
                          <w:color w:val="231F20"/>
                          <w:spacing w:val="-2"/>
                        </w:rPr>
                        <w:t xml:space="preserve"> </w:t>
                      </w:r>
                      <w:r>
                        <w:rPr>
                          <w:color w:val="231F20"/>
                        </w:rPr>
                        <w:t>aus</w:t>
                      </w:r>
                      <w:r>
                        <w:rPr>
                          <w:color w:val="231F20"/>
                          <w:spacing w:val="-2"/>
                        </w:rPr>
                        <w:t xml:space="preserve"> </w:t>
                      </w:r>
                      <w:r>
                        <w:rPr>
                          <w:color w:val="231F20"/>
                        </w:rPr>
                        <w:t>der</w:t>
                      </w:r>
                      <w:r>
                        <w:rPr>
                          <w:color w:val="231F20"/>
                          <w:spacing w:val="-2"/>
                        </w:rPr>
                        <w:t xml:space="preserve"> </w:t>
                      </w:r>
                      <w:r>
                        <w:rPr>
                          <w:color w:val="231F20"/>
                        </w:rPr>
                        <w:t>Gefahrenzone</w:t>
                      </w:r>
                      <w:r>
                        <w:rPr>
                          <w:color w:val="231F20"/>
                          <w:spacing w:val="-2"/>
                        </w:rPr>
                        <w:t xml:space="preserve"> </w:t>
                      </w:r>
                      <w:r>
                        <w:rPr>
                          <w:color w:val="231F20"/>
                        </w:rPr>
                        <w:t>retten</w:t>
                      </w:r>
                      <w:r>
                        <w:rPr>
                          <w:color w:val="231F20"/>
                          <w:spacing w:val="-2"/>
                        </w:rPr>
                        <w:t xml:space="preserve"> </w:t>
                      </w:r>
                      <w:r>
                        <w:rPr>
                          <w:color w:val="231F20"/>
                        </w:rPr>
                        <w:t>und</w:t>
                      </w:r>
                      <w:r>
                        <w:rPr>
                          <w:color w:val="231F20"/>
                          <w:spacing w:val="-2"/>
                        </w:rPr>
                        <w:t xml:space="preserve"> </w:t>
                      </w:r>
                      <w:r>
                        <w:rPr>
                          <w:color w:val="231F20"/>
                        </w:rPr>
                        <w:t>4.</w:t>
                      </w:r>
                      <w:r>
                        <w:rPr>
                          <w:color w:val="231F20"/>
                          <w:spacing w:val="-2"/>
                        </w:rPr>
                        <w:t xml:space="preserve"> </w:t>
                      </w:r>
                      <w:r>
                        <w:rPr>
                          <w:color w:val="231F20"/>
                        </w:rPr>
                        <w:t>Lösch-versuche unternehmen, wenn dies gefahrlos möglich ist.</w:t>
                      </w:r>
                    </w:p>
                    <w:p w14:paraId="3FB4CA63" w14:textId="77777777" w:rsidR="00432B50" w:rsidRDefault="00432B50" w:rsidP="0047225C">
                      <w:pPr>
                        <w:pStyle w:val="Textkrper"/>
                        <w:spacing w:before="52" w:line="283" w:lineRule="auto"/>
                        <w:ind w:right="35"/>
                        <w:jc w:val="both"/>
                      </w:pPr>
                      <w:r>
                        <w:rPr>
                          <w:color w:val="231F20"/>
                        </w:rPr>
                        <w:t>Beachten</w:t>
                      </w:r>
                      <w:r>
                        <w:rPr>
                          <w:color w:val="231F20"/>
                          <w:spacing w:val="-1"/>
                        </w:rPr>
                        <w:t xml:space="preserve"> </w:t>
                      </w:r>
                      <w:r>
                        <w:rPr>
                          <w:color w:val="231F20"/>
                        </w:rPr>
                        <w:t>Sie:</w:t>
                      </w:r>
                      <w:r>
                        <w:rPr>
                          <w:color w:val="231F20"/>
                          <w:spacing w:val="-9"/>
                        </w:rPr>
                        <w:t xml:space="preserve"> </w:t>
                      </w:r>
                      <w:r>
                        <w:rPr>
                          <w:color w:val="231F20"/>
                        </w:rPr>
                        <w:t>Auch</w:t>
                      </w:r>
                      <w:r>
                        <w:rPr>
                          <w:color w:val="231F20"/>
                          <w:spacing w:val="-4"/>
                        </w:rPr>
                        <w:t xml:space="preserve"> </w:t>
                      </w:r>
                      <w:r>
                        <w:rPr>
                          <w:color w:val="231F20"/>
                        </w:rPr>
                        <w:t>nach</w:t>
                      </w:r>
                      <w:r>
                        <w:rPr>
                          <w:color w:val="231F20"/>
                          <w:spacing w:val="-4"/>
                        </w:rPr>
                        <w:t xml:space="preserve"> </w:t>
                      </w:r>
                      <w:r>
                        <w:rPr>
                          <w:color w:val="231F20"/>
                        </w:rPr>
                        <w:t>dem</w:t>
                      </w:r>
                      <w:r>
                        <w:rPr>
                          <w:color w:val="231F20"/>
                          <w:spacing w:val="-4"/>
                        </w:rPr>
                        <w:t xml:space="preserve"> </w:t>
                      </w:r>
                      <w:r>
                        <w:rPr>
                          <w:color w:val="231F20"/>
                        </w:rPr>
                        <w:t>scheinbaren</w:t>
                      </w:r>
                      <w:r>
                        <w:rPr>
                          <w:color w:val="231F20"/>
                          <w:spacing w:val="-4"/>
                        </w:rPr>
                        <w:t xml:space="preserve"> </w:t>
                      </w:r>
                      <w:r>
                        <w:rPr>
                          <w:color w:val="231F20"/>
                        </w:rPr>
                        <w:t>Löschen</w:t>
                      </w:r>
                      <w:r>
                        <w:rPr>
                          <w:color w:val="231F20"/>
                          <w:spacing w:val="-4"/>
                        </w:rPr>
                        <w:t xml:space="preserve"> </w:t>
                      </w:r>
                      <w:r>
                        <w:rPr>
                          <w:color w:val="231F20"/>
                        </w:rPr>
                        <w:t>besteht</w:t>
                      </w:r>
                      <w:r>
                        <w:rPr>
                          <w:color w:val="231F20"/>
                          <w:spacing w:val="-4"/>
                        </w:rPr>
                        <w:t xml:space="preserve"> </w:t>
                      </w:r>
                      <w:r>
                        <w:rPr>
                          <w:color w:val="231F20"/>
                        </w:rPr>
                        <w:t>Rückzündungsgefahr,</w:t>
                      </w:r>
                      <w:r>
                        <w:rPr>
                          <w:color w:val="231F20"/>
                          <w:spacing w:val="-4"/>
                        </w:rPr>
                        <w:t xml:space="preserve"> </w:t>
                      </w:r>
                      <w:r>
                        <w:rPr>
                          <w:color w:val="231F20"/>
                        </w:rPr>
                        <w:t>sodass</w:t>
                      </w:r>
                      <w:r>
                        <w:rPr>
                          <w:color w:val="231F20"/>
                          <w:spacing w:val="-4"/>
                        </w:rPr>
                        <w:t xml:space="preserve"> </w:t>
                      </w:r>
                      <w:r>
                        <w:rPr>
                          <w:color w:val="231F20"/>
                        </w:rPr>
                        <w:t xml:space="preserve">die Brandstelle weiter beobachtet werden sollte. Benutzte Feuerlöscher dürfen die Beschäftigten nicht zurückhängen, sondern müssen sie unverzüglich nachfüllen oder warten lassen. Ein </w:t>
                      </w:r>
                      <w:proofErr w:type="spellStart"/>
                      <w:r>
                        <w:rPr>
                          <w:color w:val="231F20"/>
                        </w:rPr>
                        <w:t>be-sonderer</w:t>
                      </w:r>
                      <w:proofErr w:type="spellEnd"/>
                      <w:r>
                        <w:rPr>
                          <w:color w:val="231F20"/>
                          <w:spacing w:val="-12"/>
                        </w:rPr>
                        <w:t xml:space="preserve"> </w:t>
                      </w:r>
                      <w:r>
                        <w:rPr>
                          <w:color w:val="231F20"/>
                        </w:rPr>
                        <w:t>Gefahrenpunkt</w:t>
                      </w:r>
                      <w:r>
                        <w:rPr>
                          <w:color w:val="231F20"/>
                          <w:spacing w:val="-11"/>
                        </w:rPr>
                        <w:t xml:space="preserve"> </w:t>
                      </w:r>
                      <w:r>
                        <w:rPr>
                          <w:color w:val="231F20"/>
                        </w:rPr>
                        <w:t>sind</w:t>
                      </w:r>
                      <w:r>
                        <w:rPr>
                          <w:color w:val="231F20"/>
                          <w:spacing w:val="-12"/>
                        </w:rPr>
                        <w:t xml:space="preserve"> </w:t>
                      </w:r>
                      <w:r>
                        <w:rPr>
                          <w:color w:val="231F20"/>
                        </w:rPr>
                        <w:t>Fettbrände.</w:t>
                      </w:r>
                      <w:r>
                        <w:rPr>
                          <w:color w:val="231F20"/>
                          <w:spacing w:val="-11"/>
                        </w:rPr>
                        <w:t xml:space="preserve"> </w:t>
                      </w:r>
                      <w:r>
                        <w:rPr>
                          <w:color w:val="231F20"/>
                        </w:rPr>
                        <w:t>Diese</w:t>
                      </w:r>
                      <w:r>
                        <w:rPr>
                          <w:color w:val="231F20"/>
                          <w:spacing w:val="-11"/>
                        </w:rPr>
                        <w:t xml:space="preserve"> </w:t>
                      </w:r>
                      <w:r>
                        <w:rPr>
                          <w:color w:val="231F20"/>
                        </w:rPr>
                        <w:t>dürfen</w:t>
                      </w:r>
                      <w:r>
                        <w:rPr>
                          <w:color w:val="231F20"/>
                          <w:spacing w:val="-12"/>
                        </w:rPr>
                        <w:t xml:space="preserve"> </w:t>
                      </w:r>
                      <w:r>
                        <w:rPr>
                          <w:color w:val="231F20"/>
                        </w:rPr>
                        <w:t>niemals</w:t>
                      </w:r>
                      <w:r>
                        <w:rPr>
                          <w:color w:val="231F20"/>
                          <w:spacing w:val="-11"/>
                        </w:rPr>
                        <w:t xml:space="preserve"> </w:t>
                      </w:r>
                      <w:r>
                        <w:rPr>
                          <w:color w:val="231F20"/>
                        </w:rPr>
                        <w:t>mit</w:t>
                      </w:r>
                      <w:r>
                        <w:rPr>
                          <w:color w:val="231F20"/>
                          <w:spacing w:val="-12"/>
                        </w:rPr>
                        <w:t xml:space="preserve"> </w:t>
                      </w:r>
                      <w:r>
                        <w:rPr>
                          <w:color w:val="231F20"/>
                        </w:rPr>
                        <w:t>Wasser</w:t>
                      </w:r>
                      <w:r>
                        <w:rPr>
                          <w:color w:val="231F20"/>
                          <w:spacing w:val="-11"/>
                        </w:rPr>
                        <w:t xml:space="preserve"> </w:t>
                      </w:r>
                      <w:r>
                        <w:rPr>
                          <w:color w:val="231F20"/>
                        </w:rPr>
                        <w:t>gelöscht</w:t>
                      </w:r>
                      <w:r>
                        <w:rPr>
                          <w:color w:val="231F20"/>
                          <w:spacing w:val="-12"/>
                        </w:rPr>
                        <w:t xml:space="preserve"> </w:t>
                      </w:r>
                      <w:r>
                        <w:rPr>
                          <w:color w:val="231F20"/>
                        </w:rPr>
                        <w:t>werden,</w:t>
                      </w:r>
                      <w:r>
                        <w:rPr>
                          <w:color w:val="231F20"/>
                          <w:spacing w:val="-11"/>
                        </w:rPr>
                        <w:t xml:space="preserve"> </w:t>
                      </w:r>
                      <w:r>
                        <w:rPr>
                          <w:color w:val="231F20"/>
                        </w:rPr>
                        <w:t>da dabei</w:t>
                      </w:r>
                      <w:r>
                        <w:rPr>
                          <w:color w:val="231F20"/>
                          <w:spacing w:val="-1"/>
                        </w:rPr>
                        <w:t xml:space="preserve"> </w:t>
                      </w:r>
                      <w:r>
                        <w:rPr>
                          <w:color w:val="231F20"/>
                        </w:rPr>
                        <w:t>eine</w:t>
                      </w:r>
                      <w:r>
                        <w:rPr>
                          <w:color w:val="231F20"/>
                          <w:spacing w:val="-1"/>
                        </w:rPr>
                        <w:t xml:space="preserve"> </w:t>
                      </w:r>
                      <w:r>
                        <w:rPr>
                          <w:color w:val="231F20"/>
                        </w:rPr>
                        <w:t>explosionsartige</w:t>
                      </w:r>
                      <w:r>
                        <w:rPr>
                          <w:color w:val="231F20"/>
                          <w:spacing w:val="-1"/>
                        </w:rPr>
                        <w:t xml:space="preserve"> </w:t>
                      </w:r>
                      <w:r>
                        <w:rPr>
                          <w:color w:val="231F20"/>
                        </w:rPr>
                        <w:t>Reaktion</w:t>
                      </w:r>
                      <w:r>
                        <w:rPr>
                          <w:color w:val="231F20"/>
                          <w:spacing w:val="-1"/>
                        </w:rPr>
                        <w:t xml:space="preserve"> </w:t>
                      </w:r>
                      <w:r>
                        <w:rPr>
                          <w:color w:val="231F20"/>
                        </w:rPr>
                        <w:t>entsteht.</w:t>
                      </w:r>
                      <w:r>
                        <w:rPr>
                          <w:color w:val="231F20"/>
                          <w:spacing w:val="-10"/>
                        </w:rPr>
                        <w:t xml:space="preserve"> </w:t>
                      </w:r>
                      <w:r>
                        <w:rPr>
                          <w:color w:val="231F20"/>
                        </w:rPr>
                        <w:t>Auch</w:t>
                      </w:r>
                      <w:r>
                        <w:rPr>
                          <w:color w:val="231F20"/>
                          <w:spacing w:val="-1"/>
                        </w:rPr>
                        <w:t xml:space="preserve"> </w:t>
                      </w:r>
                      <w:r>
                        <w:rPr>
                          <w:color w:val="231F20"/>
                        </w:rPr>
                        <w:t>Löschdecken</w:t>
                      </w:r>
                      <w:r>
                        <w:rPr>
                          <w:color w:val="231F20"/>
                          <w:spacing w:val="-1"/>
                        </w:rPr>
                        <w:t xml:space="preserve"> </w:t>
                      </w:r>
                      <w:r>
                        <w:rPr>
                          <w:color w:val="231F20"/>
                        </w:rPr>
                        <w:t>sind</w:t>
                      </w:r>
                      <w:r>
                        <w:rPr>
                          <w:color w:val="231F20"/>
                          <w:spacing w:val="-1"/>
                        </w:rPr>
                        <w:t xml:space="preserve"> </w:t>
                      </w:r>
                      <w:r>
                        <w:rPr>
                          <w:color w:val="231F20"/>
                        </w:rPr>
                        <w:t>ungeeignet,</w:t>
                      </w:r>
                      <w:r>
                        <w:rPr>
                          <w:color w:val="231F20"/>
                          <w:spacing w:val="-1"/>
                        </w:rPr>
                        <w:t xml:space="preserve"> </w:t>
                      </w:r>
                      <w:r>
                        <w:rPr>
                          <w:color w:val="231F20"/>
                        </w:rPr>
                        <w:t>da</w:t>
                      </w:r>
                      <w:r>
                        <w:rPr>
                          <w:color w:val="231F20"/>
                          <w:spacing w:val="-1"/>
                        </w:rPr>
                        <w:t xml:space="preserve"> </w:t>
                      </w:r>
                      <w:r>
                        <w:rPr>
                          <w:color w:val="231F20"/>
                        </w:rPr>
                        <w:t>sie</w:t>
                      </w:r>
                      <w:r>
                        <w:rPr>
                          <w:color w:val="231F20"/>
                          <w:spacing w:val="-1"/>
                        </w:rPr>
                        <w:t xml:space="preserve"> </w:t>
                      </w:r>
                      <w:r>
                        <w:rPr>
                          <w:color w:val="231F20"/>
                        </w:rPr>
                        <w:t xml:space="preserve">den </w:t>
                      </w:r>
                      <w:proofErr w:type="gramStart"/>
                      <w:r>
                        <w:rPr>
                          <w:color w:val="231F20"/>
                        </w:rPr>
                        <w:t>extrem</w:t>
                      </w:r>
                      <w:r>
                        <w:rPr>
                          <w:color w:val="231F20"/>
                          <w:spacing w:val="-12"/>
                        </w:rPr>
                        <w:t xml:space="preserve"> </w:t>
                      </w:r>
                      <w:r>
                        <w:rPr>
                          <w:color w:val="231F20"/>
                        </w:rPr>
                        <w:t>hohen</w:t>
                      </w:r>
                      <w:proofErr w:type="gramEnd"/>
                      <w:r>
                        <w:rPr>
                          <w:color w:val="231F20"/>
                          <w:spacing w:val="-11"/>
                        </w:rPr>
                        <w:t xml:space="preserve"> </w:t>
                      </w:r>
                      <w:r>
                        <w:rPr>
                          <w:color w:val="231F20"/>
                        </w:rPr>
                        <w:t>Temperaturen</w:t>
                      </w:r>
                      <w:r>
                        <w:rPr>
                          <w:color w:val="231F20"/>
                          <w:spacing w:val="-10"/>
                        </w:rPr>
                        <w:t xml:space="preserve"> </w:t>
                      </w:r>
                      <w:r>
                        <w:rPr>
                          <w:color w:val="231F20"/>
                        </w:rPr>
                        <w:t>nicht</w:t>
                      </w:r>
                      <w:r>
                        <w:rPr>
                          <w:color w:val="231F20"/>
                          <w:spacing w:val="-11"/>
                        </w:rPr>
                        <w:t xml:space="preserve"> </w:t>
                      </w:r>
                      <w:r>
                        <w:rPr>
                          <w:color w:val="231F20"/>
                        </w:rPr>
                        <w:t>standhalten.</w:t>
                      </w:r>
                      <w:r>
                        <w:rPr>
                          <w:color w:val="231F20"/>
                          <w:spacing w:val="-11"/>
                        </w:rPr>
                        <w:t xml:space="preserve"> </w:t>
                      </w:r>
                      <w:r>
                        <w:rPr>
                          <w:color w:val="231F20"/>
                        </w:rPr>
                        <w:t>Für</w:t>
                      </w:r>
                      <w:r>
                        <w:rPr>
                          <w:color w:val="231F20"/>
                          <w:spacing w:val="-11"/>
                        </w:rPr>
                        <w:t xml:space="preserve"> </w:t>
                      </w:r>
                      <w:r>
                        <w:rPr>
                          <w:color w:val="231F20"/>
                        </w:rPr>
                        <w:t>Fettbrände</w:t>
                      </w:r>
                      <w:r>
                        <w:rPr>
                          <w:color w:val="231F20"/>
                          <w:spacing w:val="-11"/>
                        </w:rPr>
                        <w:t xml:space="preserve"> </w:t>
                      </w:r>
                      <w:r>
                        <w:rPr>
                          <w:color w:val="231F20"/>
                        </w:rPr>
                        <w:t>sind</w:t>
                      </w:r>
                      <w:r>
                        <w:rPr>
                          <w:color w:val="231F20"/>
                          <w:spacing w:val="-11"/>
                        </w:rPr>
                        <w:t xml:space="preserve"> </w:t>
                      </w:r>
                      <w:r>
                        <w:rPr>
                          <w:color w:val="231F20"/>
                        </w:rPr>
                        <w:t>ausschließlich</w:t>
                      </w:r>
                      <w:r>
                        <w:rPr>
                          <w:color w:val="231F20"/>
                          <w:spacing w:val="-11"/>
                        </w:rPr>
                        <w:t xml:space="preserve"> </w:t>
                      </w:r>
                      <w:r>
                        <w:rPr>
                          <w:color w:val="231F20"/>
                        </w:rPr>
                        <w:t>spezielle</w:t>
                      </w:r>
                      <w:r>
                        <w:rPr>
                          <w:color w:val="231F20"/>
                          <w:spacing w:val="-11"/>
                        </w:rPr>
                        <w:t xml:space="preserve"> </w:t>
                      </w:r>
                      <w:proofErr w:type="spellStart"/>
                      <w:r>
                        <w:rPr>
                          <w:color w:val="231F20"/>
                        </w:rPr>
                        <w:t>Lö</w:t>
                      </w:r>
                      <w:proofErr w:type="spellEnd"/>
                      <w:r>
                        <w:rPr>
                          <w:color w:val="231F20"/>
                        </w:rPr>
                        <w:t>-scher der Brandklasse F zu verwenden.</w:t>
                      </w:r>
                    </w:p>
                    <w:p w14:paraId="0125497C" w14:textId="15C508AA" w:rsidR="00432B50" w:rsidRDefault="00432B50" w:rsidP="0047225C">
                      <w:pPr>
                        <w:ind w:right="35"/>
                      </w:pPr>
                      <w:r>
                        <w:rPr>
                          <w:color w:val="231F20"/>
                        </w:rPr>
                        <w:t>Nach</w:t>
                      </w:r>
                      <w:r>
                        <w:rPr>
                          <w:color w:val="231F20"/>
                          <w:spacing w:val="-12"/>
                        </w:rPr>
                        <w:t xml:space="preserve"> </w:t>
                      </w:r>
                      <w:r>
                        <w:rPr>
                          <w:color w:val="231F20"/>
                        </w:rPr>
                        <w:t>dem</w:t>
                      </w:r>
                      <w:r>
                        <w:rPr>
                          <w:color w:val="231F20"/>
                          <w:spacing w:val="-11"/>
                        </w:rPr>
                        <w:t xml:space="preserve"> </w:t>
                      </w:r>
                      <w:r>
                        <w:rPr>
                          <w:color w:val="231F20"/>
                        </w:rPr>
                        <w:t>Eintreffen</w:t>
                      </w:r>
                      <w:r>
                        <w:rPr>
                          <w:color w:val="231F20"/>
                          <w:spacing w:val="-12"/>
                        </w:rPr>
                        <w:t xml:space="preserve"> </w:t>
                      </w:r>
                      <w:r>
                        <w:rPr>
                          <w:color w:val="231F20"/>
                        </w:rPr>
                        <w:t>der</w:t>
                      </w:r>
                      <w:r>
                        <w:rPr>
                          <w:color w:val="231F20"/>
                          <w:spacing w:val="-11"/>
                        </w:rPr>
                        <w:t xml:space="preserve"> </w:t>
                      </w:r>
                      <w:r>
                        <w:rPr>
                          <w:color w:val="231F20"/>
                        </w:rPr>
                        <w:t>Feuerwehr</w:t>
                      </w:r>
                      <w:r>
                        <w:rPr>
                          <w:color w:val="231F20"/>
                          <w:spacing w:val="-11"/>
                        </w:rPr>
                        <w:t xml:space="preserve"> </w:t>
                      </w:r>
                      <w:r>
                        <w:rPr>
                          <w:color w:val="231F20"/>
                        </w:rPr>
                        <w:t>übernimmt</w:t>
                      </w:r>
                      <w:r>
                        <w:rPr>
                          <w:color w:val="231F20"/>
                          <w:spacing w:val="-12"/>
                        </w:rPr>
                        <w:t xml:space="preserve"> </w:t>
                      </w:r>
                      <w:r>
                        <w:rPr>
                          <w:color w:val="231F20"/>
                        </w:rPr>
                        <w:t>deren</w:t>
                      </w:r>
                      <w:r>
                        <w:rPr>
                          <w:color w:val="231F20"/>
                          <w:spacing w:val="-11"/>
                        </w:rPr>
                        <w:t xml:space="preserve"> </w:t>
                      </w:r>
                      <w:r>
                        <w:rPr>
                          <w:color w:val="231F20"/>
                        </w:rPr>
                        <w:t>Einsatzleitung</w:t>
                      </w:r>
                      <w:r>
                        <w:rPr>
                          <w:color w:val="231F20"/>
                          <w:spacing w:val="-12"/>
                        </w:rPr>
                        <w:t xml:space="preserve"> </w:t>
                      </w:r>
                      <w:r>
                        <w:rPr>
                          <w:color w:val="231F20"/>
                        </w:rPr>
                        <w:t>die</w:t>
                      </w:r>
                      <w:r>
                        <w:rPr>
                          <w:color w:val="231F20"/>
                          <w:spacing w:val="-11"/>
                        </w:rPr>
                        <w:t xml:space="preserve"> </w:t>
                      </w:r>
                      <w:r>
                        <w:rPr>
                          <w:color w:val="231F20"/>
                        </w:rPr>
                        <w:t>Koordination</w:t>
                      </w:r>
                      <w:r>
                        <w:rPr>
                          <w:color w:val="231F20"/>
                          <w:spacing w:val="-12"/>
                        </w:rPr>
                        <w:t xml:space="preserve"> </w:t>
                      </w:r>
                      <w:r>
                        <w:rPr>
                          <w:color w:val="231F20"/>
                        </w:rPr>
                        <w:t>aller</w:t>
                      </w:r>
                      <w:r>
                        <w:rPr>
                          <w:color w:val="231F20"/>
                          <w:spacing w:val="-11"/>
                        </w:rPr>
                        <w:t xml:space="preserve"> </w:t>
                      </w:r>
                      <w:r>
                        <w:rPr>
                          <w:color w:val="231F20"/>
                        </w:rPr>
                        <w:t>Maß-nahmen.</w:t>
                      </w:r>
                      <w:r>
                        <w:rPr>
                          <w:color w:val="231F20"/>
                          <w:spacing w:val="-11"/>
                        </w:rPr>
                        <w:t xml:space="preserve"> </w:t>
                      </w:r>
                      <w:r>
                        <w:rPr>
                          <w:color w:val="231F20"/>
                        </w:rPr>
                        <w:t>Den</w:t>
                      </w:r>
                      <w:r>
                        <w:rPr>
                          <w:color w:val="231F20"/>
                          <w:spacing w:val="-12"/>
                        </w:rPr>
                        <w:t xml:space="preserve"> </w:t>
                      </w:r>
                      <w:r>
                        <w:rPr>
                          <w:color w:val="231F20"/>
                        </w:rPr>
                        <w:t>Anordnungen</w:t>
                      </w:r>
                      <w:r>
                        <w:rPr>
                          <w:color w:val="231F20"/>
                          <w:spacing w:val="-6"/>
                        </w:rPr>
                        <w:t xml:space="preserve"> </w:t>
                      </w:r>
                      <w:r>
                        <w:rPr>
                          <w:color w:val="231F20"/>
                        </w:rPr>
                        <w:t>des</w:t>
                      </w:r>
                      <w:r>
                        <w:rPr>
                          <w:color w:val="231F20"/>
                          <w:spacing w:val="-7"/>
                        </w:rPr>
                        <w:t xml:space="preserve"> </w:t>
                      </w:r>
                      <w:r>
                        <w:rPr>
                          <w:color w:val="231F20"/>
                        </w:rPr>
                        <w:t>Einsatzleiters</w:t>
                      </w:r>
                      <w:r>
                        <w:rPr>
                          <w:color w:val="231F20"/>
                          <w:spacing w:val="-7"/>
                        </w:rPr>
                        <w:t xml:space="preserve"> </w:t>
                      </w:r>
                      <w:r>
                        <w:rPr>
                          <w:color w:val="231F20"/>
                        </w:rPr>
                        <w:t>ist</w:t>
                      </w:r>
                      <w:r>
                        <w:rPr>
                          <w:color w:val="231F20"/>
                          <w:spacing w:val="-7"/>
                        </w:rPr>
                        <w:t xml:space="preserve"> </w:t>
                      </w:r>
                      <w:r>
                        <w:rPr>
                          <w:color w:val="231F20"/>
                        </w:rPr>
                        <w:t>Folge</w:t>
                      </w:r>
                      <w:r>
                        <w:rPr>
                          <w:color w:val="231F20"/>
                          <w:spacing w:val="-7"/>
                        </w:rPr>
                        <w:t xml:space="preserve"> </w:t>
                      </w:r>
                      <w:r>
                        <w:rPr>
                          <w:color w:val="231F20"/>
                        </w:rPr>
                        <w:t>zu</w:t>
                      </w:r>
                      <w:r>
                        <w:rPr>
                          <w:color w:val="231F20"/>
                          <w:spacing w:val="-7"/>
                        </w:rPr>
                        <w:t xml:space="preserve"> </w:t>
                      </w:r>
                      <w:r>
                        <w:rPr>
                          <w:color w:val="231F20"/>
                        </w:rPr>
                        <w:t>leisten;</w:t>
                      </w:r>
                      <w:r>
                        <w:rPr>
                          <w:color w:val="231F20"/>
                          <w:spacing w:val="-7"/>
                        </w:rPr>
                        <w:t xml:space="preserve"> </w:t>
                      </w:r>
                      <w:r>
                        <w:rPr>
                          <w:color w:val="231F20"/>
                        </w:rPr>
                        <w:t>ihm</w:t>
                      </w:r>
                      <w:r>
                        <w:rPr>
                          <w:color w:val="231F20"/>
                          <w:spacing w:val="-7"/>
                        </w:rPr>
                        <w:t xml:space="preserve"> </w:t>
                      </w:r>
                      <w:r>
                        <w:rPr>
                          <w:color w:val="231F20"/>
                        </w:rPr>
                        <w:t>wird</w:t>
                      </w:r>
                      <w:r>
                        <w:rPr>
                          <w:color w:val="231F20"/>
                          <w:spacing w:val="-7"/>
                        </w:rPr>
                        <w:t xml:space="preserve"> </w:t>
                      </w:r>
                      <w:r>
                        <w:rPr>
                          <w:color w:val="231F20"/>
                        </w:rPr>
                        <w:t>unverzüglich</w:t>
                      </w:r>
                      <w:r>
                        <w:rPr>
                          <w:color w:val="231F20"/>
                          <w:spacing w:val="-7"/>
                        </w:rPr>
                        <w:t xml:space="preserve"> </w:t>
                      </w:r>
                      <w:r>
                        <w:rPr>
                          <w:color w:val="231F20"/>
                        </w:rPr>
                        <w:t>Mittei-</w:t>
                      </w:r>
                      <w:proofErr w:type="spellStart"/>
                      <w:r>
                        <w:rPr>
                          <w:color w:val="231F20"/>
                        </w:rPr>
                        <w:t>lung</w:t>
                      </w:r>
                      <w:proofErr w:type="spellEnd"/>
                      <w:r>
                        <w:rPr>
                          <w:color w:val="231F20"/>
                        </w:rPr>
                        <w:t xml:space="preserve"> gemacht, ob sich noch Personen im Gefahrenbereich aufhalten.</w:t>
                      </w:r>
                    </w:p>
                  </w:txbxContent>
                </v:textbox>
                <w10:anchorlock/>
              </v:shape>
            </w:pict>
          </mc:Fallback>
        </mc:AlternateContent>
      </w:r>
    </w:p>
    <w:p w14:paraId="19D1C1E4" w14:textId="77777777" w:rsidR="0047225C" w:rsidRDefault="0047225C">
      <w:pPr>
        <w:spacing w:before="0" w:after="0" w:line="240" w:lineRule="auto"/>
        <w:rPr>
          <w:rFonts w:ascii="Arial Narrow" w:eastAsiaTheme="minorHAnsi" w:hAnsi="Arial Narrow" w:cs="Calibri"/>
          <w:b/>
          <w:bCs/>
          <w:color w:val="000000"/>
          <w:spacing w:val="-2"/>
          <w:sz w:val="19"/>
          <w:szCs w:val="19"/>
        </w:rPr>
      </w:pPr>
      <w:r>
        <w:br w:type="page"/>
      </w:r>
    </w:p>
    <w:p w14:paraId="7FDA16A0" w14:textId="1C18B557" w:rsidR="00E87F66" w:rsidRPr="00530A6E" w:rsidRDefault="0047225C" w:rsidP="00432B50">
      <w:pPr>
        <w:pStyle w:val="Vorspann"/>
      </w:pPr>
      <w:r>
        <w:rPr>
          <w:noProof/>
        </w:rPr>
        <w:lastRenderedPageBreak/>
        <mc:AlternateContent>
          <mc:Choice Requires="wps">
            <w:drawing>
              <wp:anchor distT="0" distB="0" distL="114300" distR="114300" simplePos="0" relativeHeight="251659264" behindDoc="0" locked="0" layoutInCell="1" allowOverlap="1" wp14:anchorId="7AF196CE" wp14:editId="06E67168">
                <wp:simplePos x="0" y="0"/>
                <wp:positionH relativeFrom="column">
                  <wp:posOffset>537</wp:posOffset>
                </wp:positionH>
                <wp:positionV relativeFrom="paragraph">
                  <wp:posOffset>2687</wp:posOffset>
                </wp:positionV>
                <wp:extent cx="5712737" cy="3938953"/>
                <wp:effectExtent l="0" t="0" r="2540" b="0"/>
                <wp:wrapNone/>
                <wp:docPr id="307673719" name="Textfeld 3"/>
                <wp:cNvGraphicFramePr/>
                <a:graphic xmlns:a="http://schemas.openxmlformats.org/drawingml/2006/main">
                  <a:graphicData uri="http://schemas.microsoft.com/office/word/2010/wordprocessingShape">
                    <wps:wsp>
                      <wps:cNvSpPr txBox="1"/>
                      <wps:spPr>
                        <a:xfrm>
                          <a:off x="0" y="0"/>
                          <a:ext cx="5712737" cy="3938953"/>
                        </a:xfrm>
                        <a:prstGeom prst="rect">
                          <a:avLst/>
                        </a:prstGeom>
                        <a:solidFill>
                          <a:schemeClr val="bg1">
                            <a:lumMod val="95000"/>
                          </a:schemeClr>
                        </a:solidFill>
                        <a:ln w="6350">
                          <a:noFill/>
                        </a:ln>
                      </wps:spPr>
                      <wps:linkedTxbx id="1" seq="1"/>
                      <wps:bodyPr rot="0" spcFirstLastPara="0" vertOverflow="overflow" horzOverflow="overflow" vert="horz" wrap="square" lIns="144000" tIns="144000" rIns="144000" bIns="18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F196CE" id="_x0000_s1027" type="#_x0000_t202" style="position:absolute;margin-left:.05pt;margin-top:.2pt;width:449.8pt;height:310.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" fillcolor="#f2f2f2 [3052]" stroked="f" strokeweight=".5pt">
                <v:textbox inset="4mm,4mm,4mm,5mm">
                  <w:txbxContent/>
                </v:textbox>
              </v:shape>
            </w:pict>
          </mc:Fallback>
        </mc:AlternateContent>
      </w:r>
      <w:r w:rsidR="00432B50" w:rsidRPr="00530A6E">
        <w:t xml:space="preserve"> </w:t>
      </w:r>
    </w:p>
    <w:sectPr w:rsidR="00E87F66" w:rsidRPr="00530A6E" w:rsidSect="00F01073">
      <w:headerReference w:type="even" r:id="rId11"/>
      <w:headerReference w:type="default" r:id="rId12"/>
      <w:footerReference w:type="even" r:id="rId13"/>
      <w:footerReference w:type="default" r:id="rId14"/>
      <w:headerReference w:type="first" r:id="rId15"/>
      <w:footerReference w:type="first" r:id="rId16"/>
      <w:pgSz w:w="11906" w:h="16838" w:code="9"/>
      <w:pgMar w:top="1613"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5448" w14:textId="77777777" w:rsidR="00DB0801" w:rsidRDefault="00DB0801" w:rsidP="008B0457">
      <w:pPr>
        <w:spacing w:line="240" w:lineRule="auto"/>
      </w:pPr>
      <w:r>
        <w:separator/>
      </w:r>
    </w:p>
  </w:endnote>
  <w:endnote w:type="continuationSeparator" w:id="0">
    <w:p w14:paraId="7488B0B8" w14:textId="77777777" w:rsidR="00DB0801" w:rsidRDefault="00DB0801"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utiger LT Std 57 Cn">
    <w:panose1 w:val="020B0606020204020204"/>
    <w:charset w:val="00"/>
    <w:family w:val="swiss"/>
    <w:notTrueType/>
    <w:pitch w:val="variable"/>
    <w:sig w:usb0="800000AF" w:usb1="4000204A"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6BB4" w14:textId="77777777" w:rsidR="00E5534B" w:rsidRDefault="00E55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F8D" w14:textId="1E705724"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0066430" wp14:editId="703E7A06">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proofErr w:type="spellStart"/>
    <w:r w:rsidR="00C67D68" w:rsidRPr="00530A6E">
      <w:rPr>
        <w:rFonts w:ascii="Arial" w:hAnsi="Arial"/>
        <w:sz w:val="18"/>
        <w:lang w:bidi="de-DE"/>
      </w:rPr>
      <w:t>SafetyXperts</w:t>
    </w:r>
    <w:proofErr w:type="spellEnd"/>
    <w:r w:rsidR="00C67D68" w:rsidRPr="00530A6E">
      <w:rPr>
        <w:rFonts w:ascii="Arial" w:hAnsi="Arial"/>
        <w:sz w:val="18"/>
        <w:lang w:bidi="de-DE"/>
      </w:rPr>
      <w:t xml:space="preserve">, </w:t>
    </w:r>
    <w:r w:rsidR="003F7E3D" w:rsidRPr="00530A6E">
      <w:rPr>
        <w:rFonts w:ascii="Arial" w:hAnsi="Arial"/>
        <w:sz w:val="18"/>
        <w:lang w:bidi="de-DE"/>
      </w:rPr>
      <w:t>Gefahrstoffe aktuell</w:t>
    </w:r>
    <w:r w:rsidR="00E30887">
      <w:rPr>
        <w:rFonts w:ascii="Arial" w:hAnsi="Arial"/>
        <w:sz w:val="18"/>
        <w:lang w:bidi="de-DE"/>
      </w:rPr>
      <w:tab/>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06581EEE"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AF23" w14:textId="77777777" w:rsidR="00E5534B" w:rsidRDefault="00E5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0A87" w14:textId="77777777" w:rsidR="00DB0801" w:rsidRDefault="00DB0801" w:rsidP="008B0457">
      <w:pPr>
        <w:spacing w:line="240" w:lineRule="auto"/>
      </w:pPr>
      <w:r>
        <w:separator/>
      </w:r>
    </w:p>
  </w:footnote>
  <w:footnote w:type="continuationSeparator" w:id="0">
    <w:p w14:paraId="04D0D3FC" w14:textId="77777777" w:rsidR="00DB0801" w:rsidRDefault="00DB0801"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DC3B" w14:textId="77777777" w:rsidR="00E5534B" w:rsidRDefault="00E55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0788" w14:textId="3A194501" w:rsidR="00C67D68" w:rsidRDefault="007F764C">
    <w:pPr>
      <w:pStyle w:val="Kopfzeile"/>
    </w:pPr>
    <w:r>
      <w:rPr>
        <w:noProof/>
        <w:lang w:eastAsia="de-DE"/>
      </w:rPr>
      <w:drawing>
        <wp:anchor distT="0" distB="0" distL="114300" distR="114300" simplePos="0" relativeHeight="251660800" behindDoc="0" locked="0" layoutInCell="1" allowOverlap="1" wp14:anchorId="7D9BBC3C" wp14:editId="34086266">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018548555"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56321D67" wp14:editId="038499A2">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FD11" w14:textId="77777777" w:rsidR="00E5534B" w:rsidRDefault="00E55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7534338">
    <w:abstractNumId w:val="3"/>
  </w:num>
  <w:num w:numId="2" w16cid:durableId="1840732884">
    <w:abstractNumId w:val="4"/>
  </w:num>
  <w:num w:numId="3" w16cid:durableId="1520771980">
    <w:abstractNumId w:val="5"/>
  </w:num>
  <w:num w:numId="4" w16cid:durableId="109252745">
    <w:abstractNumId w:val="2"/>
  </w:num>
  <w:num w:numId="5" w16cid:durableId="1643463138">
    <w:abstractNumId w:val="6"/>
  </w:num>
  <w:num w:numId="6" w16cid:durableId="1206681143">
    <w:abstractNumId w:val="1"/>
  </w:num>
  <w:num w:numId="7" w16cid:durableId="13861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B2C5D"/>
    <w:rsid w:val="000B6D6E"/>
    <w:rsid w:val="00116834"/>
    <w:rsid w:val="001421CE"/>
    <w:rsid w:val="001470F1"/>
    <w:rsid w:val="0016672A"/>
    <w:rsid w:val="00181F90"/>
    <w:rsid w:val="00194FA3"/>
    <w:rsid w:val="001C7C15"/>
    <w:rsid w:val="001F556A"/>
    <w:rsid w:val="00274659"/>
    <w:rsid w:val="002A0996"/>
    <w:rsid w:val="002B1C90"/>
    <w:rsid w:val="002D5565"/>
    <w:rsid w:val="002E3205"/>
    <w:rsid w:val="00344C99"/>
    <w:rsid w:val="003A77CE"/>
    <w:rsid w:val="003F16D8"/>
    <w:rsid w:val="003F7E3D"/>
    <w:rsid w:val="00432B50"/>
    <w:rsid w:val="0047225C"/>
    <w:rsid w:val="00530A6E"/>
    <w:rsid w:val="00585E82"/>
    <w:rsid w:val="005A3DD0"/>
    <w:rsid w:val="005A5989"/>
    <w:rsid w:val="005E6756"/>
    <w:rsid w:val="006259A1"/>
    <w:rsid w:val="00662F25"/>
    <w:rsid w:val="006747B0"/>
    <w:rsid w:val="00675F78"/>
    <w:rsid w:val="006A5CC8"/>
    <w:rsid w:val="006C0196"/>
    <w:rsid w:val="006C0AED"/>
    <w:rsid w:val="006C27EC"/>
    <w:rsid w:val="006C444D"/>
    <w:rsid w:val="00701BDD"/>
    <w:rsid w:val="007C083D"/>
    <w:rsid w:val="007F764C"/>
    <w:rsid w:val="0081053B"/>
    <w:rsid w:val="00811147"/>
    <w:rsid w:val="00851BEE"/>
    <w:rsid w:val="00875E27"/>
    <w:rsid w:val="008B0457"/>
    <w:rsid w:val="00967E13"/>
    <w:rsid w:val="00A27BBA"/>
    <w:rsid w:val="00A34118"/>
    <w:rsid w:val="00A93E42"/>
    <w:rsid w:val="00AD2609"/>
    <w:rsid w:val="00AE53AB"/>
    <w:rsid w:val="00B04DF0"/>
    <w:rsid w:val="00B11398"/>
    <w:rsid w:val="00B1424D"/>
    <w:rsid w:val="00B27F29"/>
    <w:rsid w:val="00B3753E"/>
    <w:rsid w:val="00B55E3C"/>
    <w:rsid w:val="00B734EF"/>
    <w:rsid w:val="00B75C23"/>
    <w:rsid w:val="00B80F1F"/>
    <w:rsid w:val="00B915E8"/>
    <w:rsid w:val="00BA5824"/>
    <w:rsid w:val="00BB5447"/>
    <w:rsid w:val="00C45F02"/>
    <w:rsid w:val="00C5215E"/>
    <w:rsid w:val="00C67D68"/>
    <w:rsid w:val="00C9060D"/>
    <w:rsid w:val="00C90F50"/>
    <w:rsid w:val="00D00296"/>
    <w:rsid w:val="00D05DB1"/>
    <w:rsid w:val="00D0768F"/>
    <w:rsid w:val="00D11EAF"/>
    <w:rsid w:val="00D141B9"/>
    <w:rsid w:val="00D41208"/>
    <w:rsid w:val="00D76823"/>
    <w:rsid w:val="00DB0801"/>
    <w:rsid w:val="00E30887"/>
    <w:rsid w:val="00E42E27"/>
    <w:rsid w:val="00E54649"/>
    <w:rsid w:val="00E5534B"/>
    <w:rsid w:val="00E71676"/>
    <w:rsid w:val="00E77895"/>
    <w:rsid w:val="00E87F66"/>
    <w:rsid w:val="00EE14B4"/>
    <w:rsid w:val="00EE191C"/>
    <w:rsid w:val="00EF4498"/>
    <w:rsid w:val="00F0046E"/>
    <w:rsid w:val="00F01073"/>
    <w:rsid w:val="00F01428"/>
    <w:rsid w:val="00F06AF6"/>
    <w:rsid w:val="00F5564F"/>
    <w:rsid w:val="00F6243E"/>
    <w:rsid w:val="00F93095"/>
    <w:rsid w:val="00FA0816"/>
    <w:rsid w:val="00FB4A42"/>
    <w:rsid w:val="00FC56BF"/>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link w:val="berschrift1Zchn"/>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 w:type="character" w:customStyle="1" w:styleId="berschrift1Zchn">
    <w:name w:val="Überschrift 1 Zchn"/>
    <w:basedOn w:val="Absatz-Standardschriftart"/>
    <w:link w:val="berschrift1"/>
    <w:uiPriority w:val="9"/>
    <w:rsid w:val="0047225C"/>
    <w:rPr>
      <w:b/>
      <w:caps/>
      <w:color w:val="589633"/>
      <w:sz w:val="32"/>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D4BE87C-49D6-B041-8F60-32DA8100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2</Pages>
  <Words>124</Words>
  <Characters>489</Characters>
  <Application>Microsoft Office Word</Application>
  <DocSecurity>0</DocSecurity>
  <Lines>122</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2022-01-13T11:44:00Z</dcterms:created>
  <dcterms:modified xsi:type="dcterms:W3CDTF">2026-06-24T12:39:00Z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