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759D" w14:textId="696D0A69" w:rsidR="00F611B8" w:rsidRPr="00F611B8" w:rsidRDefault="00F611B8" w:rsidP="00F611B8">
      <w:pPr>
        <w:spacing w:before="0"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b/>
          <w:bCs/>
          <w:color w:val="00B0F0"/>
          <w:sz w:val="48"/>
          <w:szCs w:val="48"/>
          <w:lang w:eastAsia="de-DE"/>
        </w:rPr>
        <w:t>RISIKOBLATT HYGIENEPROZESS</w:t>
      </w:r>
    </w:p>
    <w:p w14:paraId="01467C36" w14:textId="226ADD3B" w:rsidR="009E1ED5" w:rsidRPr="00F611B8" w:rsidRDefault="009E1ED5" w:rsidP="00F611B8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color w:val="00B0F0"/>
          <w:sz w:val="48"/>
          <w:szCs w:val="48"/>
          <w:lang w:eastAsia="de-DE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4"/>
        <w:gridCol w:w="2355"/>
        <w:gridCol w:w="1292"/>
        <w:gridCol w:w="1141"/>
        <w:gridCol w:w="900"/>
        <w:gridCol w:w="2996"/>
      </w:tblGrid>
      <w:tr w:rsidR="00F611B8" w:rsidRPr="00F611B8" w14:paraId="337207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99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170" w:type="dxa"/>
              <w:bottom w:w="113" w:type="dxa"/>
              <w:right w:w="227" w:type="dxa"/>
            </w:tcMar>
          </w:tcPr>
          <w:p w14:paraId="173A523F" w14:textId="77777777" w:rsidR="00F611B8" w:rsidRPr="00780C08" w:rsidRDefault="00F611B8" w:rsidP="00F611B8">
            <w:pPr>
              <w:suppressAutoHyphens/>
              <w:autoSpaceDE w:val="0"/>
              <w:autoSpaceDN w:val="0"/>
              <w:adjustRightInd w:val="0"/>
              <w:spacing w:before="57" w:after="0" w:line="240" w:lineRule="atLeast"/>
              <w:textAlignment w:val="center"/>
              <w:rPr>
                <w:rFonts w:asciiTheme="majorHAnsi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80C08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Beispiel eines Risikoblatts für den Prozess „Hygiene“</w:t>
            </w:r>
          </w:p>
        </w:tc>
      </w:tr>
      <w:tr w:rsidR="00F611B8" w:rsidRPr="00F611B8" w14:paraId="7ED2C0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3886CCC8" w14:textId="77777777" w:rsidR="00F611B8" w:rsidRPr="00F611B8" w:rsidRDefault="00F611B8" w:rsidP="00F611B8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F611B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Personen-kreis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266ADCD0" w14:textId="77777777" w:rsidR="00F611B8" w:rsidRPr="00F611B8" w:rsidRDefault="00F611B8" w:rsidP="00F611B8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F611B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Risiken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6CA5EE54" w14:textId="2055C34B" w:rsidR="00F611B8" w:rsidRPr="00F611B8" w:rsidRDefault="00F611B8" w:rsidP="00F611B8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F611B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Wahrschein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F611B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lichkeit</w:t>
            </w:r>
            <w:proofErr w:type="spellEnd"/>
            <w:r w:rsidRPr="00F611B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des Eintritts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34B4F365" w14:textId="77777777" w:rsidR="00F611B8" w:rsidRPr="00F611B8" w:rsidRDefault="00F611B8" w:rsidP="00F611B8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F611B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Mögliche Schadens-schwere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1CEA2C4E" w14:textId="77777777" w:rsidR="00F611B8" w:rsidRPr="00F611B8" w:rsidRDefault="00F611B8" w:rsidP="00F611B8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F611B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Risiko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5EB2722B" w14:textId="77777777" w:rsidR="00F611B8" w:rsidRPr="00F611B8" w:rsidRDefault="00F611B8" w:rsidP="00F611B8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F611B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Maßnahmen</w:t>
            </w:r>
          </w:p>
        </w:tc>
      </w:tr>
      <w:tr w:rsidR="00F611B8" w:rsidRPr="00F611B8" w14:paraId="3398DF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/>
        </w:trPr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  <w:vAlign w:val="center"/>
          </w:tcPr>
          <w:p w14:paraId="7631AE65" w14:textId="70078A94" w:rsidR="00F611B8" w:rsidRPr="00F611B8" w:rsidRDefault="00F611B8" w:rsidP="00F611B8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F611B8">
              <w:rPr>
                <w:rFonts w:asciiTheme="majorHAnsi" w:hAnsiTheme="majorHAnsi" w:cstheme="majorHAnsi"/>
                <w:b/>
                <w:bCs/>
                <w:color w:val="000000"/>
                <w:w w:val="95"/>
                <w:sz w:val="20"/>
                <w:szCs w:val="20"/>
              </w:rPr>
              <w:t>Mitarbei</w:t>
            </w:r>
            <w:r>
              <w:rPr>
                <w:rFonts w:asciiTheme="majorHAnsi" w:hAnsiTheme="majorHAnsi" w:cstheme="majorHAnsi"/>
                <w:b/>
                <w:bCs/>
                <w:color w:val="000000"/>
                <w:w w:val="95"/>
                <w:sz w:val="20"/>
                <w:szCs w:val="20"/>
              </w:rPr>
              <w:t>-</w:t>
            </w:r>
            <w:r w:rsidRPr="00F611B8">
              <w:rPr>
                <w:rFonts w:asciiTheme="majorHAnsi" w:hAnsiTheme="majorHAnsi" w:cstheme="majorHAnsi"/>
                <w:b/>
                <w:bCs/>
                <w:color w:val="000000"/>
                <w:w w:val="95"/>
                <w:sz w:val="20"/>
                <w:szCs w:val="20"/>
              </w:rPr>
              <w:t>ter</w:t>
            </w:r>
            <w:proofErr w:type="spell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6AFC5C57" w14:textId="77777777" w:rsidR="00F611B8" w:rsidRPr="00F611B8" w:rsidRDefault="00F611B8" w:rsidP="00F611B8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Theme="majorHAnsi" w:hAnsiTheme="majorHAnsi" w:cstheme="majorHAnsi"/>
                <w:b/>
                <w:bCs/>
                <w:color w:val="000000"/>
                <w:w w:val="95"/>
                <w:sz w:val="20"/>
                <w:szCs w:val="20"/>
              </w:rPr>
            </w:pPr>
            <w:r w:rsidRPr="00F611B8">
              <w:rPr>
                <w:rFonts w:asciiTheme="majorHAnsi" w:hAnsiTheme="majorHAnsi" w:cstheme="majorHAnsi"/>
                <w:b/>
                <w:bCs/>
                <w:color w:val="000000"/>
                <w:w w:val="95"/>
                <w:sz w:val="20"/>
                <w:szCs w:val="20"/>
              </w:rPr>
              <w:t>Aufbereitung von Medizinprodukten:</w:t>
            </w:r>
          </w:p>
          <w:p w14:paraId="6E6F54FD" w14:textId="2F902FD0" w:rsidR="00F611B8" w:rsidRPr="00F611B8" w:rsidRDefault="00F611B8" w:rsidP="00F611B8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11B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Nach der Anwendung können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611B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Medizinpro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  <w:proofErr w:type="spellStart"/>
            <w:r w:rsidRPr="00F611B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dukte</w:t>
            </w:r>
            <w:proofErr w:type="spellEnd"/>
            <w:r w:rsidRPr="00F611B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mit Krankheits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  <w:r w:rsidRPr="00F611B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erregern kontaminiert sein. Speziell vor der Reinigung und bei manuellen Tätigkeiten kann eine </w:t>
            </w:r>
            <w:proofErr w:type="spellStart"/>
            <w:r w:rsidRPr="00F611B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Übertra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  <w:r w:rsidRPr="00F611B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gung</w:t>
            </w:r>
            <w:proofErr w:type="spellEnd"/>
            <w:r w:rsidRPr="00F611B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von Infektions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  <w:r w:rsidRPr="00F611B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erregern durch Aero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  <w:r w:rsidRPr="00F611B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sole oder Schnitt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  <w:r w:rsidRPr="00F611B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verletzungen erfolgen.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401C5097" w14:textId="77777777" w:rsidR="00F611B8" w:rsidRPr="00F611B8" w:rsidRDefault="00F611B8" w:rsidP="00F611B8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11B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möglich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194C933D" w14:textId="77777777" w:rsidR="00F611B8" w:rsidRPr="00F611B8" w:rsidRDefault="00F611B8" w:rsidP="00F611B8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11B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spürbar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29B95198" w14:textId="77777777" w:rsidR="00F611B8" w:rsidRPr="00F611B8" w:rsidRDefault="00F611B8" w:rsidP="00F611B8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11B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hoch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457C042B" w14:textId="597828B0" w:rsidR="00F611B8" w:rsidRPr="00780C08" w:rsidRDefault="00780C08" w:rsidP="00780C08">
            <w:pPr>
              <w:pStyle w:val="Listenabsatz"/>
              <w:numPr>
                <w:ilvl w:val="0"/>
                <w:numId w:val="25"/>
              </w:numPr>
              <w:tabs>
                <w:tab w:val="left" w:pos="198"/>
                <w:tab w:val="left" w:pos="227"/>
              </w:tabs>
              <w:suppressAutoHyphens/>
              <w:autoSpaceDE w:val="0"/>
              <w:autoSpaceDN w:val="0"/>
              <w:adjustRightInd w:val="0"/>
              <w:spacing w:before="0" w:line="258" w:lineRule="atLeast"/>
              <w:textAlignment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  <w:r w:rsidR="00F611B8" w:rsidRPr="00780C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Maschinelle</w:t>
            </w:r>
            <w:r w:rsidR="00F611B8" w:rsidRPr="00780C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F611B8" w:rsidRPr="00780C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Aufbereitungsverfahren, wann immer möglich</w:t>
            </w:r>
          </w:p>
          <w:p w14:paraId="41B8B831" w14:textId="3DA4D879" w:rsidR="00F611B8" w:rsidRPr="00780C08" w:rsidRDefault="00780C08" w:rsidP="00780C08">
            <w:pPr>
              <w:pStyle w:val="Listenabsatz"/>
              <w:numPr>
                <w:ilvl w:val="0"/>
                <w:numId w:val="25"/>
              </w:numPr>
              <w:tabs>
                <w:tab w:val="left" w:pos="198"/>
                <w:tab w:val="left" w:pos="227"/>
              </w:tabs>
              <w:suppressAutoHyphens/>
              <w:autoSpaceDE w:val="0"/>
              <w:autoSpaceDN w:val="0"/>
              <w:adjustRightInd w:val="0"/>
              <w:spacing w:before="0" w:line="258" w:lineRule="atLeast"/>
              <w:textAlignment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  <w:r w:rsidR="00F611B8" w:rsidRPr="00780C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Ausreichende Ausstattung mit PSA und Unterweisung der Mitarbeiter zum richtigen Umgang</w:t>
            </w:r>
          </w:p>
          <w:p w14:paraId="667F1015" w14:textId="3C243F39" w:rsidR="00F611B8" w:rsidRPr="00780C08" w:rsidRDefault="00780C08" w:rsidP="00780C08">
            <w:pPr>
              <w:pStyle w:val="Listenabsatz"/>
              <w:numPr>
                <w:ilvl w:val="0"/>
                <w:numId w:val="25"/>
              </w:numPr>
              <w:tabs>
                <w:tab w:val="left" w:pos="198"/>
                <w:tab w:val="left" w:pos="227"/>
              </w:tabs>
              <w:suppressAutoHyphens/>
              <w:autoSpaceDE w:val="0"/>
              <w:autoSpaceDN w:val="0"/>
              <w:adjustRightInd w:val="0"/>
              <w:spacing w:before="0" w:line="258" w:lineRule="atLeast"/>
              <w:textAlignment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  <w:r w:rsidR="00F611B8" w:rsidRPr="00780C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Aufbereitung wird nur von qualifiziertem Personal durchgeführt</w:t>
            </w:r>
          </w:p>
        </w:tc>
      </w:tr>
      <w:tr w:rsidR="00F611B8" w:rsidRPr="00F611B8" w14:paraId="0B6AF5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C53D" w14:textId="77777777" w:rsidR="00F611B8" w:rsidRPr="00F611B8" w:rsidRDefault="00F611B8" w:rsidP="00F611B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53FF7D3E" w14:textId="77777777" w:rsidR="00F611B8" w:rsidRPr="00F611B8" w:rsidRDefault="00F611B8" w:rsidP="00F611B8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Theme="majorHAnsi" w:hAnsiTheme="majorHAnsi" w:cstheme="majorHAnsi"/>
                <w:b/>
                <w:bCs/>
                <w:color w:val="000000"/>
                <w:w w:val="95"/>
                <w:sz w:val="20"/>
                <w:szCs w:val="20"/>
              </w:rPr>
            </w:pPr>
            <w:r w:rsidRPr="00F611B8">
              <w:rPr>
                <w:rFonts w:asciiTheme="majorHAnsi" w:hAnsiTheme="majorHAnsi" w:cstheme="majorHAnsi"/>
                <w:b/>
                <w:bCs/>
                <w:color w:val="000000"/>
                <w:w w:val="95"/>
                <w:sz w:val="20"/>
                <w:szCs w:val="20"/>
              </w:rPr>
              <w:t>Händedesinfektion:</w:t>
            </w:r>
          </w:p>
          <w:p w14:paraId="0B748353" w14:textId="39864B67" w:rsidR="00F611B8" w:rsidRPr="00F611B8" w:rsidRDefault="00F611B8" w:rsidP="00F611B8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11B8">
              <w:rPr>
                <w:rFonts w:asciiTheme="majorHAnsi" w:hAnsiTheme="majorHAnsi" w:cstheme="majorHAnsi"/>
                <w:color w:val="000000"/>
                <w:spacing w:val="-1"/>
                <w:sz w:val="20"/>
                <w:szCs w:val="20"/>
              </w:rPr>
              <w:t>Die Hände des Personals sind der häufigste Über</w:t>
            </w:r>
            <w:r>
              <w:rPr>
                <w:rFonts w:asciiTheme="majorHAnsi" w:hAnsiTheme="majorHAnsi" w:cstheme="majorHAnsi"/>
                <w:color w:val="000000"/>
                <w:spacing w:val="-1"/>
                <w:sz w:val="20"/>
                <w:szCs w:val="20"/>
              </w:rPr>
              <w:t>-</w:t>
            </w:r>
            <w:proofErr w:type="spellStart"/>
            <w:r w:rsidRPr="00F611B8">
              <w:rPr>
                <w:rFonts w:asciiTheme="majorHAnsi" w:hAnsiTheme="majorHAnsi" w:cstheme="majorHAnsi"/>
                <w:color w:val="000000"/>
                <w:spacing w:val="-1"/>
                <w:sz w:val="20"/>
                <w:szCs w:val="20"/>
              </w:rPr>
              <w:t>tragungsweg</w:t>
            </w:r>
            <w:proofErr w:type="spellEnd"/>
            <w:r w:rsidRPr="00F611B8">
              <w:rPr>
                <w:rFonts w:asciiTheme="majorHAnsi" w:hAnsiTheme="majorHAnsi" w:cstheme="majorHAnsi"/>
                <w:color w:val="000000"/>
                <w:spacing w:val="-1"/>
                <w:sz w:val="20"/>
                <w:szCs w:val="20"/>
              </w:rPr>
              <w:t xml:space="preserve"> von Krankheitserregern, wenn zwischen 2 Behandlungen keine ausreichende Hände</w:t>
            </w:r>
            <w:r>
              <w:rPr>
                <w:rFonts w:asciiTheme="majorHAnsi" w:hAnsiTheme="majorHAnsi" w:cstheme="majorHAnsi"/>
                <w:color w:val="000000"/>
                <w:spacing w:val="-1"/>
                <w:sz w:val="20"/>
                <w:szCs w:val="20"/>
              </w:rPr>
              <w:t>-</w:t>
            </w:r>
            <w:r w:rsidRPr="00F611B8">
              <w:rPr>
                <w:rFonts w:asciiTheme="majorHAnsi" w:hAnsiTheme="majorHAnsi" w:cstheme="majorHAnsi"/>
                <w:color w:val="000000"/>
                <w:spacing w:val="-1"/>
                <w:sz w:val="20"/>
                <w:szCs w:val="20"/>
              </w:rPr>
              <w:t>reinigung bzw. -desinfektion erfolgt ist oder wenn nach erfolgter Hände</w:t>
            </w:r>
            <w:r>
              <w:rPr>
                <w:rFonts w:asciiTheme="majorHAnsi" w:hAnsiTheme="majorHAnsi" w:cstheme="majorHAnsi"/>
                <w:color w:val="000000"/>
                <w:spacing w:val="-1"/>
                <w:sz w:val="20"/>
                <w:szCs w:val="20"/>
              </w:rPr>
              <w:t>-</w:t>
            </w:r>
            <w:r w:rsidRPr="00F611B8">
              <w:rPr>
                <w:rFonts w:asciiTheme="majorHAnsi" w:hAnsiTheme="majorHAnsi" w:cstheme="majorHAnsi"/>
                <w:color w:val="000000"/>
                <w:spacing w:val="-1"/>
                <w:sz w:val="20"/>
                <w:szCs w:val="20"/>
              </w:rPr>
              <w:t>desinfektion eine Rekontamination stattfindet, z. B. durch Berühren kontaminier</w:t>
            </w:r>
            <w:r>
              <w:rPr>
                <w:rFonts w:asciiTheme="majorHAnsi" w:hAnsiTheme="majorHAnsi" w:cstheme="majorHAnsi"/>
                <w:color w:val="000000"/>
                <w:spacing w:val="-1"/>
                <w:sz w:val="20"/>
                <w:szCs w:val="20"/>
              </w:rPr>
              <w:t>-</w:t>
            </w:r>
            <w:proofErr w:type="spellStart"/>
            <w:r w:rsidRPr="00F611B8">
              <w:rPr>
                <w:rFonts w:asciiTheme="majorHAnsi" w:hAnsiTheme="majorHAnsi" w:cstheme="majorHAnsi"/>
                <w:color w:val="000000"/>
                <w:spacing w:val="-1"/>
                <w:sz w:val="20"/>
                <w:szCs w:val="20"/>
              </w:rPr>
              <w:t>ter</w:t>
            </w:r>
            <w:proofErr w:type="spellEnd"/>
            <w:r w:rsidRPr="00F611B8">
              <w:rPr>
                <w:rFonts w:asciiTheme="majorHAnsi" w:hAnsiTheme="majorHAnsi" w:cstheme="majorHAnsi"/>
                <w:color w:val="000000"/>
                <w:spacing w:val="-1"/>
                <w:sz w:val="20"/>
                <w:szCs w:val="20"/>
              </w:rPr>
              <w:t xml:space="preserve"> Oberflächen. Durch mangelnde Hände</w:t>
            </w:r>
            <w:r>
              <w:rPr>
                <w:rFonts w:asciiTheme="majorHAnsi" w:hAnsiTheme="majorHAnsi" w:cstheme="majorHAnsi"/>
                <w:color w:val="000000"/>
                <w:spacing w:val="-1"/>
                <w:sz w:val="20"/>
                <w:szCs w:val="20"/>
              </w:rPr>
              <w:t>-</w:t>
            </w:r>
            <w:r w:rsidRPr="00F611B8">
              <w:rPr>
                <w:rFonts w:asciiTheme="majorHAnsi" w:hAnsiTheme="majorHAnsi" w:cstheme="majorHAnsi"/>
                <w:color w:val="000000"/>
                <w:spacing w:val="-1"/>
                <w:sz w:val="20"/>
                <w:szCs w:val="20"/>
              </w:rPr>
              <w:t>desinfektion können Krankheitserreger etwa beim Essen und Trinken in den Körper gelangen.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0FDECBCA" w14:textId="77777777" w:rsidR="00F611B8" w:rsidRPr="00F611B8" w:rsidRDefault="00F611B8" w:rsidP="00F611B8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11B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häufig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713CC68B" w14:textId="77777777" w:rsidR="00F611B8" w:rsidRPr="00F611B8" w:rsidRDefault="00F611B8" w:rsidP="00F611B8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11B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spürbar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4399AB3F" w14:textId="77777777" w:rsidR="00F611B8" w:rsidRPr="00F611B8" w:rsidRDefault="00F611B8" w:rsidP="00F611B8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11B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hoch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794B672D" w14:textId="3F99F0EF" w:rsidR="00F611B8" w:rsidRPr="00780C08" w:rsidRDefault="00780C08" w:rsidP="00780C08">
            <w:pPr>
              <w:pStyle w:val="Listenabsatz"/>
              <w:numPr>
                <w:ilvl w:val="0"/>
                <w:numId w:val="26"/>
              </w:numPr>
              <w:tabs>
                <w:tab w:val="left" w:pos="198"/>
                <w:tab w:val="left" w:pos="227"/>
              </w:tabs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  <w:r w:rsidR="00F611B8" w:rsidRPr="00780C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Ausstattung von Behandlungs- und Aufbereitungsräumen, Personal-WCs und Labors mit hygienischen Händewaschplätzen</w:t>
            </w:r>
          </w:p>
          <w:p w14:paraId="5CC21AA3" w14:textId="40ECEF41" w:rsidR="00F611B8" w:rsidRPr="00780C08" w:rsidRDefault="00780C08" w:rsidP="00780C08">
            <w:pPr>
              <w:pStyle w:val="Listenabsatz"/>
              <w:numPr>
                <w:ilvl w:val="0"/>
                <w:numId w:val="26"/>
              </w:numPr>
              <w:tabs>
                <w:tab w:val="left" w:pos="198"/>
                <w:tab w:val="left" w:pos="227"/>
              </w:tabs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  <w:r w:rsidR="00F611B8" w:rsidRPr="00780C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Keine künstlichen Fingernägel oder Nagellack, kurze Fingernägel, kein Schmuck auf Händen und Unterarmen</w:t>
            </w:r>
          </w:p>
          <w:p w14:paraId="1D84D1A2" w14:textId="0A30656E" w:rsidR="00F611B8" w:rsidRPr="00780C08" w:rsidRDefault="00780C08" w:rsidP="00780C08">
            <w:pPr>
              <w:pStyle w:val="Listenabsatz"/>
              <w:numPr>
                <w:ilvl w:val="0"/>
                <w:numId w:val="26"/>
              </w:numPr>
              <w:tabs>
                <w:tab w:val="left" w:pos="198"/>
                <w:tab w:val="left" w:pos="227"/>
              </w:tabs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  <w:r w:rsidR="00F611B8" w:rsidRPr="00780C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Unterweisung der Mitarbeiter, Durchführung von Übungen</w:t>
            </w:r>
          </w:p>
        </w:tc>
      </w:tr>
      <w:tr w:rsidR="00F611B8" w:rsidRPr="00F611B8" w14:paraId="150E3E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  <w:vAlign w:val="center"/>
          </w:tcPr>
          <w:p w14:paraId="2152DB01" w14:textId="77777777" w:rsidR="00F611B8" w:rsidRPr="00F611B8" w:rsidRDefault="00F611B8" w:rsidP="00F611B8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11B8">
              <w:rPr>
                <w:rFonts w:asciiTheme="majorHAnsi" w:hAnsiTheme="majorHAnsi" w:cstheme="majorHAnsi"/>
                <w:b/>
                <w:bCs/>
                <w:color w:val="000000"/>
                <w:w w:val="95"/>
                <w:sz w:val="20"/>
                <w:szCs w:val="20"/>
              </w:rPr>
              <w:lastRenderedPageBreak/>
              <w:t>Patienten/Bewohner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02A88B63" w14:textId="77777777" w:rsidR="00F611B8" w:rsidRPr="00F611B8" w:rsidRDefault="00F611B8" w:rsidP="00F611B8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Theme="majorHAnsi" w:hAnsiTheme="majorHAnsi" w:cstheme="majorHAnsi"/>
                <w:b/>
                <w:bCs/>
                <w:color w:val="000000"/>
                <w:w w:val="95"/>
                <w:sz w:val="20"/>
                <w:szCs w:val="20"/>
              </w:rPr>
            </w:pPr>
            <w:r w:rsidRPr="00F611B8">
              <w:rPr>
                <w:rFonts w:asciiTheme="majorHAnsi" w:hAnsiTheme="majorHAnsi" w:cstheme="majorHAnsi"/>
                <w:b/>
                <w:bCs/>
                <w:color w:val="000000"/>
                <w:w w:val="95"/>
                <w:sz w:val="20"/>
                <w:szCs w:val="20"/>
              </w:rPr>
              <w:t>Aufbereitung von Medizinprodukten:</w:t>
            </w:r>
          </w:p>
          <w:p w14:paraId="16F7F629" w14:textId="77777777" w:rsidR="00F611B8" w:rsidRPr="00F611B8" w:rsidRDefault="00F611B8" w:rsidP="00F611B8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11B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Werden durch die Aufbereitung nicht alle Krankheitserreger abgetötet und das Medizinprodukt wiederverwendet, besteht eine erhöhte Infektionsgefahr für den Patienten.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41AB4848" w14:textId="77777777" w:rsidR="00F611B8" w:rsidRPr="00F611B8" w:rsidRDefault="00F611B8" w:rsidP="00F611B8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11B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möglich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6300C447" w14:textId="77777777" w:rsidR="00F611B8" w:rsidRPr="00F611B8" w:rsidRDefault="00F611B8" w:rsidP="00F611B8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11B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spürbar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2F76B4A1" w14:textId="77777777" w:rsidR="00F611B8" w:rsidRPr="00F611B8" w:rsidRDefault="00F611B8" w:rsidP="00F611B8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11B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hoch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102" w:type="dxa"/>
              <w:right w:w="170" w:type="dxa"/>
            </w:tcMar>
          </w:tcPr>
          <w:p w14:paraId="77FC6059" w14:textId="4D9AEC54" w:rsidR="00F611B8" w:rsidRPr="00780C08" w:rsidRDefault="00780C08" w:rsidP="00780C08">
            <w:pPr>
              <w:pStyle w:val="Listenabsatz"/>
              <w:numPr>
                <w:ilvl w:val="0"/>
                <w:numId w:val="27"/>
              </w:numPr>
              <w:tabs>
                <w:tab w:val="left" w:pos="198"/>
                <w:tab w:val="left" w:pos="227"/>
              </w:tabs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  <w:r w:rsidR="00F611B8" w:rsidRPr="00780C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Aufbereitung gemäß aktuellen Vorgaben der KRINKO-/BfArM-Empfehlung und der MPBetreibV</w:t>
            </w:r>
          </w:p>
          <w:p w14:paraId="28092AB3" w14:textId="0BC252C5" w:rsidR="00F611B8" w:rsidRPr="00780C08" w:rsidRDefault="00780C08" w:rsidP="00780C08">
            <w:pPr>
              <w:pStyle w:val="Listenabsatz"/>
              <w:numPr>
                <w:ilvl w:val="0"/>
                <w:numId w:val="27"/>
              </w:numPr>
              <w:tabs>
                <w:tab w:val="left" w:pos="198"/>
                <w:tab w:val="left" w:pos="227"/>
              </w:tabs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  <w:r w:rsidR="00F611B8" w:rsidRPr="00780C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Bevorzugt maschinelle Verfahren</w:t>
            </w:r>
          </w:p>
          <w:p w14:paraId="02B7CBF4" w14:textId="563FFBA9" w:rsidR="00F611B8" w:rsidRPr="00780C08" w:rsidRDefault="00780C08" w:rsidP="00780C08">
            <w:pPr>
              <w:pStyle w:val="Listenabsatz"/>
              <w:numPr>
                <w:ilvl w:val="0"/>
                <w:numId w:val="27"/>
              </w:numPr>
              <w:tabs>
                <w:tab w:val="left" w:pos="198"/>
                <w:tab w:val="left" w:pos="227"/>
              </w:tabs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  <w:r w:rsidR="00F611B8" w:rsidRPr="00780C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Aufbereitung und Freigabe nur durch erfahrenes, qualifiziertes Personal</w:t>
            </w:r>
          </w:p>
          <w:p w14:paraId="60180896" w14:textId="6D7833A5" w:rsidR="00F611B8" w:rsidRPr="00780C08" w:rsidRDefault="00780C08" w:rsidP="00780C08">
            <w:pPr>
              <w:pStyle w:val="Listenabsatz"/>
              <w:numPr>
                <w:ilvl w:val="0"/>
                <w:numId w:val="27"/>
              </w:numPr>
              <w:tabs>
                <w:tab w:val="left" w:pos="198"/>
                <w:tab w:val="left" w:pos="227"/>
              </w:tabs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</w:t>
            </w:r>
            <w:r w:rsidR="00F611B8" w:rsidRPr="00780C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Instrumente erst unmittelbar vor Behandlung bereitstellen</w:t>
            </w:r>
          </w:p>
        </w:tc>
      </w:tr>
    </w:tbl>
    <w:p w14:paraId="5DEC48E2" w14:textId="77777777" w:rsidR="009E1ED5" w:rsidRDefault="009E1ED5" w:rsidP="00072463">
      <w:pPr>
        <w:pStyle w:val="FliesstextpFToArtikel"/>
        <w:rPr>
          <w:rFonts w:asciiTheme="majorHAnsi" w:hAnsiTheme="majorHAnsi" w:cstheme="majorHAnsi"/>
          <w:b/>
          <w:bCs/>
          <w:color w:val="28ABE2" w:themeColor="accent2" w:themeShade="BF"/>
          <w:sz w:val="48"/>
          <w:szCs w:val="48"/>
          <w:shd w:val="clear" w:color="auto" w:fill="FFFFFF"/>
        </w:rPr>
      </w:pPr>
    </w:p>
    <w:sectPr w:rsidR="009E1ED5" w:rsidSect="00811147">
      <w:headerReference w:type="default" r:id="rId10"/>
      <w:footerReference w:type="default" r:id="rId11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544F1" w14:textId="77777777" w:rsidR="00BA782D" w:rsidRDefault="00BA782D" w:rsidP="008B0457">
      <w:pPr>
        <w:spacing w:line="240" w:lineRule="auto"/>
      </w:pPr>
      <w:r>
        <w:separator/>
      </w:r>
    </w:p>
  </w:endnote>
  <w:endnote w:type="continuationSeparator" w:id="0">
    <w:p w14:paraId="122791E7" w14:textId="77777777" w:rsidR="00BA782D" w:rsidRDefault="00BA782D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201020203"/>
    <w:charset w:val="00"/>
    <w:family w:val="roman"/>
    <w:pitch w:val="variable"/>
    <w:sig w:usb0="60000287" w:usb1="00000001" w:usb2="00000000" w:usb3="00000000" w:csb0="0000019F" w:csb1="00000000"/>
  </w:font>
  <w:font w:name="Frutiger LT Std 57 Cn">
    <w:panose1 w:val="020B06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FrutigerLTStd-Bold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FrutigerLTStd-BoldCn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Zapf Dingbats">
    <w:altName w:val="Wingdings"/>
    <w:panose1 w:val="020B0604020202020204"/>
    <w:charset w:val="02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E3EA2" w14:textId="6C2D2665" w:rsidR="002B1C90" w:rsidRPr="006E28C4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7D3B343" wp14:editId="3F9107A7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5B1D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6E28C4">
      <w:rPr>
        <w:rFonts w:asciiTheme="majorHAnsi" w:hAnsiTheme="majorHAnsi" w:cstheme="majorHAnsi"/>
        <w:sz w:val="18"/>
        <w:lang w:bidi="de-DE"/>
      </w:rPr>
      <w:t>© 20</w:t>
    </w:r>
    <w:r w:rsidR="00783BC7">
      <w:rPr>
        <w:rFonts w:asciiTheme="majorHAnsi" w:hAnsiTheme="majorHAnsi" w:cstheme="majorHAnsi"/>
        <w:sz w:val="18"/>
        <w:lang w:bidi="de-DE"/>
      </w:rPr>
      <w:t>2</w:t>
    </w:r>
    <w:r w:rsidR="00072463">
      <w:rPr>
        <w:rFonts w:asciiTheme="majorHAnsi" w:hAnsiTheme="majorHAnsi" w:cstheme="majorHAnsi"/>
        <w:sz w:val="18"/>
        <w:lang w:bidi="de-DE"/>
      </w:rPr>
      <w:t>6</w:t>
    </w:r>
    <w:r w:rsidR="009435CB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9435CB">
      <w:rPr>
        <w:rFonts w:asciiTheme="majorHAnsi" w:hAnsiTheme="majorHAnsi" w:cstheme="majorHAnsi"/>
        <w:sz w:val="18"/>
        <w:lang w:bidi="de-DE"/>
      </w:rPr>
      <w:t>Safety</w:t>
    </w:r>
    <w:r w:rsidR="00C67D68" w:rsidRPr="006E28C4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6E28C4" w:rsidRPr="006E28C4">
      <w:rPr>
        <w:rFonts w:ascii="Arial" w:hAnsi="Arial"/>
        <w:sz w:val="18"/>
        <w:szCs w:val="18"/>
      </w:rPr>
      <w:t>Arbeitsschutz und Hygiene im Gesundheitswesen</w: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1C1ABF">
      <w:rPr>
        <w:rFonts w:asciiTheme="majorHAnsi" w:hAnsiTheme="majorHAnsi" w:cstheme="majorHAnsi"/>
        <w:sz w:val="18"/>
        <w:lang w:bidi="de-DE"/>
      </w:rPr>
      <w:t>Sonja Heynen-Pianka</w:t>
    </w:r>
    <w:r w:rsidR="00C67D68" w:rsidRPr="006E28C4">
      <w:rPr>
        <w:rFonts w:asciiTheme="majorHAnsi" w:hAnsiTheme="majorHAnsi" w:cstheme="majorHAnsi"/>
        <w:sz w:val="16"/>
        <w:lang w:bidi="de-DE"/>
      </w:rPr>
      <w:tab/>
    </w:r>
  </w:p>
  <w:p w14:paraId="0BA5BAB3" w14:textId="77777777" w:rsidR="00C67D68" w:rsidRPr="006E28C4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9C7CA" w14:textId="77777777" w:rsidR="00BA782D" w:rsidRDefault="00BA782D" w:rsidP="008B0457">
      <w:pPr>
        <w:spacing w:line="240" w:lineRule="auto"/>
      </w:pPr>
      <w:r>
        <w:separator/>
      </w:r>
    </w:p>
  </w:footnote>
  <w:footnote w:type="continuationSeparator" w:id="0">
    <w:p w14:paraId="6D64E9C2" w14:textId="77777777" w:rsidR="00BA782D" w:rsidRDefault="00BA782D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2E13" w14:textId="053E49F7"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B1E6B33" wp14:editId="79033BB8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FE4E4A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6FE67A3B" w14:textId="0E2913B0" w:rsidR="008711FF" w:rsidRDefault="008711FF">
    <w:pPr>
      <w:pStyle w:val="Kopfzeile"/>
    </w:pPr>
    <w:r>
      <w:rPr>
        <w:noProof/>
      </w:rPr>
      <w:drawing>
        <wp:inline distT="0" distB="0" distL="0" distR="0" wp14:anchorId="58E501AE" wp14:editId="647E59A2">
          <wp:extent cx="2307667" cy="572338"/>
          <wp:effectExtent l="0" t="0" r="3810" b="0"/>
          <wp:docPr id="1537809611" name="Grafik 3" descr="Ein Bild, das Grafiken, Schrift, Screensho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809611" name="Grafik 3" descr="Ein Bild, das Grafiken, Schrift, Screenshot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564" cy="611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777F64"/>
    <w:multiLevelType w:val="multilevel"/>
    <w:tmpl w:val="F56A88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10CFA"/>
    <w:multiLevelType w:val="multilevel"/>
    <w:tmpl w:val="ECAA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94A0C"/>
    <w:multiLevelType w:val="hybridMultilevel"/>
    <w:tmpl w:val="D12C1C04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07493150"/>
    <w:multiLevelType w:val="hybridMultilevel"/>
    <w:tmpl w:val="EEEC9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F1EA5"/>
    <w:multiLevelType w:val="hybridMultilevel"/>
    <w:tmpl w:val="AA1C8DFA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14414869"/>
    <w:multiLevelType w:val="multilevel"/>
    <w:tmpl w:val="6710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1D7EDD"/>
    <w:multiLevelType w:val="multilevel"/>
    <w:tmpl w:val="88F4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F2167"/>
    <w:multiLevelType w:val="hybridMultilevel"/>
    <w:tmpl w:val="D428AB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45324"/>
    <w:multiLevelType w:val="hybridMultilevel"/>
    <w:tmpl w:val="AB1E10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50169F"/>
    <w:multiLevelType w:val="hybridMultilevel"/>
    <w:tmpl w:val="32289ECC"/>
    <w:lvl w:ilvl="0" w:tplc="0BC024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C2F63"/>
    <w:multiLevelType w:val="hybridMultilevel"/>
    <w:tmpl w:val="46EEA680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427F36FA"/>
    <w:multiLevelType w:val="hybridMultilevel"/>
    <w:tmpl w:val="92DA29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E1201"/>
    <w:multiLevelType w:val="multilevel"/>
    <w:tmpl w:val="CD64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53068D2"/>
    <w:multiLevelType w:val="hybridMultilevel"/>
    <w:tmpl w:val="0D4091AA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561526C1"/>
    <w:multiLevelType w:val="hybridMultilevel"/>
    <w:tmpl w:val="C678A5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293237"/>
    <w:multiLevelType w:val="hybridMultilevel"/>
    <w:tmpl w:val="4D74CA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B53F7E"/>
    <w:multiLevelType w:val="hybridMultilevel"/>
    <w:tmpl w:val="EED891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F7461"/>
    <w:multiLevelType w:val="multilevel"/>
    <w:tmpl w:val="FB70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70CDC"/>
    <w:multiLevelType w:val="multilevel"/>
    <w:tmpl w:val="1A4E62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372745"/>
    <w:multiLevelType w:val="hybridMultilevel"/>
    <w:tmpl w:val="60B0B9F0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2138916044">
    <w:abstractNumId w:val="16"/>
  </w:num>
  <w:num w:numId="2" w16cid:durableId="1744521731">
    <w:abstractNumId w:val="19"/>
  </w:num>
  <w:num w:numId="3" w16cid:durableId="946423965">
    <w:abstractNumId w:val="22"/>
  </w:num>
  <w:num w:numId="4" w16cid:durableId="503250951">
    <w:abstractNumId w:val="4"/>
  </w:num>
  <w:num w:numId="5" w16cid:durableId="1391927742">
    <w:abstractNumId w:val="24"/>
  </w:num>
  <w:num w:numId="6" w16cid:durableId="1479565592">
    <w:abstractNumId w:val="1"/>
  </w:num>
  <w:num w:numId="7" w16cid:durableId="599026937">
    <w:abstractNumId w:val="0"/>
  </w:num>
  <w:num w:numId="8" w16cid:durableId="896355225">
    <w:abstractNumId w:val="25"/>
  </w:num>
  <w:num w:numId="9" w16cid:durableId="1818186031">
    <w:abstractNumId w:val="2"/>
  </w:num>
  <w:num w:numId="10" w16cid:durableId="525368805">
    <w:abstractNumId w:val="15"/>
  </w:num>
  <w:num w:numId="11" w16cid:durableId="1319768241">
    <w:abstractNumId w:val="8"/>
  </w:num>
  <w:num w:numId="12" w16cid:durableId="1149324812">
    <w:abstractNumId w:val="3"/>
  </w:num>
  <w:num w:numId="13" w16cid:durableId="163397153">
    <w:abstractNumId w:val="23"/>
  </w:num>
  <w:num w:numId="14" w16cid:durableId="213542446">
    <w:abstractNumId w:val="9"/>
  </w:num>
  <w:num w:numId="15" w16cid:durableId="1221557393">
    <w:abstractNumId w:val="13"/>
  </w:num>
  <w:num w:numId="16" w16cid:durableId="231358540">
    <w:abstractNumId w:val="17"/>
  </w:num>
  <w:num w:numId="17" w16cid:durableId="488905082">
    <w:abstractNumId w:val="7"/>
  </w:num>
  <w:num w:numId="18" w16cid:durableId="246310014">
    <w:abstractNumId w:val="5"/>
  </w:num>
  <w:num w:numId="19" w16cid:durableId="1131217392">
    <w:abstractNumId w:val="26"/>
  </w:num>
  <w:num w:numId="20" w16cid:durableId="1393696202">
    <w:abstractNumId w:val="6"/>
  </w:num>
  <w:num w:numId="21" w16cid:durableId="491870575">
    <w:abstractNumId w:val="14"/>
  </w:num>
  <w:num w:numId="22" w16cid:durableId="532886826">
    <w:abstractNumId w:val="18"/>
  </w:num>
  <w:num w:numId="23" w16cid:durableId="256910732">
    <w:abstractNumId w:val="12"/>
  </w:num>
  <w:num w:numId="24" w16cid:durableId="454521492">
    <w:abstractNumId w:val="10"/>
  </w:num>
  <w:num w:numId="25" w16cid:durableId="1133446095">
    <w:abstractNumId w:val="20"/>
  </w:num>
  <w:num w:numId="26" w16cid:durableId="2053730413">
    <w:abstractNumId w:val="21"/>
  </w:num>
  <w:num w:numId="27" w16cid:durableId="16509843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68"/>
    <w:rsid w:val="000017A7"/>
    <w:rsid w:val="00013C1B"/>
    <w:rsid w:val="0003156E"/>
    <w:rsid w:val="00041246"/>
    <w:rsid w:val="00072463"/>
    <w:rsid w:val="00073791"/>
    <w:rsid w:val="00074113"/>
    <w:rsid w:val="000809DC"/>
    <w:rsid w:val="000C3CF8"/>
    <w:rsid w:val="000C6BB6"/>
    <w:rsid w:val="000D23DD"/>
    <w:rsid w:val="000D3B4F"/>
    <w:rsid w:val="000D650D"/>
    <w:rsid w:val="000F4930"/>
    <w:rsid w:val="00134CC1"/>
    <w:rsid w:val="001421CE"/>
    <w:rsid w:val="00181F90"/>
    <w:rsid w:val="001941AF"/>
    <w:rsid w:val="00194289"/>
    <w:rsid w:val="00194FA3"/>
    <w:rsid w:val="001B118A"/>
    <w:rsid w:val="001C1ABF"/>
    <w:rsid w:val="001D31B8"/>
    <w:rsid w:val="001E3795"/>
    <w:rsid w:val="001E3BF3"/>
    <w:rsid w:val="001F141F"/>
    <w:rsid w:val="001F1FFE"/>
    <w:rsid w:val="00214DB2"/>
    <w:rsid w:val="0024435A"/>
    <w:rsid w:val="002514EC"/>
    <w:rsid w:val="0025736E"/>
    <w:rsid w:val="00266A87"/>
    <w:rsid w:val="002A0996"/>
    <w:rsid w:val="002B1C90"/>
    <w:rsid w:val="002D5565"/>
    <w:rsid w:val="003064AE"/>
    <w:rsid w:val="00342F00"/>
    <w:rsid w:val="00371CCC"/>
    <w:rsid w:val="003A77CE"/>
    <w:rsid w:val="003B0869"/>
    <w:rsid w:val="003E1D21"/>
    <w:rsid w:val="003F6527"/>
    <w:rsid w:val="00410D82"/>
    <w:rsid w:val="00485433"/>
    <w:rsid w:val="004B2834"/>
    <w:rsid w:val="004B4161"/>
    <w:rsid w:val="004E4C76"/>
    <w:rsid w:val="0050231E"/>
    <w:rsid w:val="00525EDD"/>
    <w:rsid w:val="00551260"/>
    <w:rsid w:val="00585E82"/>
    <w:rsid w:val="005A5989"/>
    <w:rsid w:val="005C063C"/>
    <w:rsid w:val="005C6C88"/>
    <w:rsid w:val="006028C0"/>
    <w:rsid w:val="006259A1"/>
    <w:rsid w:val="006675AC"/>
    <w:rsid w:val="00675F78"/>
    <w:rsid w:val="00680C6B"/>
    <w:rsid w:val="00692D18"/>
    <w:rsid w:val="006C0196"/>
    <w:rsid w:val="006C0AED"/>
    <w:rsid w:val="006C27EC"/>
    <w:rsid w:val="006C444D"/>
    <w:rsid w:val="006E28C4"/>
    <w:rsid w:val="006E569C"/>
    <w:rsid w:val="007310BA"/>
    <w:rsid w:val="00755AE8"/>
    <w:rsid w:val="00765DE8"/>
    <w:rsid w:val="00780C08"/>
    <w:rsid w:val="00781EAF"/>
    <w:rsid w:val="00783BC7"/>
    <w:rsid w:val="007B039D"/>
    <w:rsid w:val="007C6DA2"/>
    <w:rsid w:val="007E1C29"/>
    <w:rsid w:val="007E6EE4"/>
    <w:rsid w:val="007F4319"/>
    <w:rsid w:val="00803EB9"/>
    <w:rsid w:val="0081053B"/>
    <w:rsid w:val="00811147"/>
    <w:rsid w:val="0081748C"/>
    <w:rsid w:val="00856CFF"/>
    <w:rsid w:val="008711FF"/>
    <w:rsid w:val="008879C2"/>
    <w:rsid w:val="00897D1E"/>
    <w:rsid w:val="008A0E3A"/>
    <w:rsid w:val="008B0457"/>
    <w:rsid w:val="008B117C"/>
    <w:rsid w:val="008F53FB"/>
    <w:rsid w:val="009435CB"/>
    <w:rsid w:val="00952FF3"/>
    <w:rsid w:val="00953E38"/>
    <w:rsid w:val="00962859"/>
    <w:rsid w:val="009852EE"/>
    <w:rsid w:val="009D1CC4"/>
    <w:rsid w:val="009E1ED5"/>
    <w:rsid w:val="00A15940"/>
    <w:rsid w:val="00A27BBA"/>
    <w:rsid w:val="00A326FA"/>
    <w:rsid w:val="00A33DC5"/>
    <w:rsid w:val="00A34118"/>
    <w:rsid w:val="00A56E49"/>
    <w:rsid w:val="00AD2609"/>
    <w:rsid w:val="00AE53AB"/>
    <w:rsid w:val="00B04DF0"/>
    <w:rsid w:val="00B11398"/>
    <w:rsid w:val="00B1304B"/>
    <w:rsid w:val="00B23F60"/>
    <w:rsid w:val="00B27F29"/>
    <w:rsid w:val="00B5232C"/>
    <w:rsid w:val="00B55E3C"/>
    <w:rsid w:val="00B70F4B"/>
    <w:rsid w:val="00B71948"/>
    <w:rsid w:val="00B734EF"/>
    <w:rsid w:val="00B75C23"/>
    <w:rsid w:val="00B80F1F"/>
    <w:rsid w:val="00BA782D"/>
    <w:rsid w:val="00BB5447"/>
    <w:rsid w:val="00C13D22"/>
    <w:rsid w:val="00C25E77"/>
    <w:rsid w:val="00C54EBD"/>
    <w:rsid w:val="00C667B7"/>
    <w:rsid w:val="00C67D68"/>
    <w:rsid w:val="00C74E4F"/>
    <w:rsid w:val="00C75F88"/>
    <w:rsid w:val="00C97A41"/>
    <w:rsid w:val="00CA4574"/>
    <w:rsid w:val="00CA6A57"/>
    <w:rsid w:val="00CB27BD"/>
    <w:rsid w:val="00CF2762"/>
    <w:rsid w:val="00CF5171"/>
    <w:rsid w:val="00D00296"/>
    <w:rsid w:val="00D141B9"/>
    <w:rsid w:val="00D33467"/>
    <w:rsid w:val="00D41208"/>
    <w:rsid w:val="00D519D5"/>
    <w:rsid w:val="00D62A6E"/>
    <w:rsid w:val="00D8158C"/>
    <w:rsid w:val="00D969AD"/>
    <w:rsid w:val="00D971C3"/>
    <w:rsid w:val="00DA49EA"/>
    <w:rsid w:val="00DE4606"/>
    <w:rsid w:val="00DE71EF"/>
    <w:rsid w:val="00DF78B0"/>
    <w:rsid w:val="00E145DE"/>
    <w:rsid w:val="00E27BD7"/>
    <w:rsid w:val="00E3554C"/>
    <w:rsid w:val="00E42E27"/>
    <w:rsid w:val="00E47EE6"/>
    <w:rsid w:val="00E564D3"/>
    <w:rsid w:val="00E6136F"/>
    <w:rsid w:val="00E71676"/>
    <w:rsid w:val="00E82BB5"/>
    <w:rsid w:val="00E86FAE"/>
    <w:rsid w:val="00E94312"/>
    <w:rsid w:val="00E95943"/>
    <w:rsid w:val="00EA0412"/>
    <w:rsid w:val="00EA29F0"/>
    <w:rsid w:val="00EA2FF7"/>
    <w:rsid w:val="00EE14B4"/>
    <w:rsid w:val="00EF5335"/>
    <w:rsid w:val="00EF6DC7"/>
    <w:rsid w:val="00F06AF6"/>
    <w:rsid w:val="00F5564F"/>
    <w:rsid w:val="00F611B8"/>
    <w:rsid w:val="00F6243E"/>
    <w:rsid w:val="00F77ECE"/>
    <w:rsid w:val="00F862D3"/>
    <w:rsid w:val="00F93095"/>
    <w:rsid w:val="00FA0816"/>
    <w:rsid w:val="00FB0971"/>
    <w:rsid w:val="00FB4A42"/>
    <w:rsid w:val="00FD71A8"/>
    <w:rsid w:val="00FE0836"/>
    <w:rsid w:val="00FE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55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73791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  <w:tabs>
        <w:tab w:val="num" w:pos="360"/>
      </w:tabs>
      <w:ind w:left="0" w:firstLine="0"/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EF5335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  <w:style w:type="paragraph" w:customStyle="1" w:styleId="EinfAbs">
    <w:name w:val="[Einf. Abs.]"/>
    <w:basedOn w:val="Standard"/>
    <w:uiPriority w:val="99"/>
    <w:rsid w:val="005C063C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KeinAbsatzformat">
    <w:name w:val="[Kein Absatzformat]"/>
    <w:rsid w:val="00DA49E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ABUTabelleGrund">
    <w:name w:val="ABU_Tabelle Grund"/>
    <w:basedOn w:val="Standard"/>
    <w:uiPriority w:val="99"/>
    <w:rsid w:val="00DA49EA"/>
    <w:pPr>
      <w:suppressAutoHyphens/>
      <w:autoSpaceDE w:val="0"/>
      <w:autoSpaceDN w:val="0"/>
      <w:adjustRightInd w:val="0"/>
      <w:spacing w:before="28" w:after="0" w:line="240" w:lineRule="atLeast"/>
      <w:textAlignment w:val="center"/>
    </w:pPr>
    <w:rPr>
      <w:rFonts w:ascii="Calibri Light" w:hAnsi="Calibri Light" w:cs="Calibri Light"/>
      <w:color w:val="000000"/>
      <w:sz w:val="16"/>
      <w:szCs w:val="16"/>
    </w:rPr>
  </w:style>
  <w:style w:type="paragraph" w:customStyle="1" w:styleId="AGWGrund">
    <w:name w:val="AGW Grund"/>
    <w:basedOn w:val="KeinAbsatzformat"/>
    <w:uiPriority w:val="99"/>
    <w:rsid w:val="009435CB"/>
    <w:pPr>
      <w:suppressAutoHyphens/>
      <w:spacing w:before="85" w:line="260" w:lineRule="atLeast"/>
      <w:jc w:val="both"/>
    </w:pPr>
    <w:rPr>
      <w:rFonts w:ascii="Frutiger LT Std 57 Cn" w:hAnsi="Frutiger LT Std 57 Cn" w:cs="Frutiger LT Std 57 Cn"/>
      <w:sz w:val="20"/>
      <w:szCs w:val="20"/>
    </w:rPr>
  </w:style>
  <w:style w:type="paragraph" w:customStyle="1" w:styleId="TabUeberschriftpH1Tabelle">
    <w:name w:val="Tab_Ueberschrift_pH1 (Tabelle)"/>
    <w:basedOn w:val="KeinAbsatzformat"/>
    <w:uiPriority w:val="99"/>
    <w:rsid w:val="00897D1E"/>
    <w:pPr>
      <w:suppressAutoHyphens/>
      <w:spacing w:before="57" w:line="240" w:lineRule="atLeast"/>
    </w:pPr>
    <w:rPr>
      <w:rFonts w:ascii="FrutigerLTStd-Bold" w:hAnsi="FrutigerLTStd-Bold" w:cs="FrutigerLTStd-Bold"/>
      <w:b/>
      <w:bCs/>
      <w:color w:val="FFFFFF"/>
      <w:sz w:val="28"/>
      <w:szCs w:val="28"/>
    </w:rPr>
  </w:style>
  <w:style w:type="paragraph" w:customStyle="1" w:styleId="TabZwischenueberschriftpH2Tabelle">
    <w:name w:val="Tab_Zwischenueberschrift_pH2 (Tabelle)"/>
    <w:basedOn w:val="KeinAbsatzformat"/>
    <w:uiPriority w:val="99"/>
    <w:rsid w:val="00897D1E"/>
    <w:pPr>
      <w:suppressAutoHyphens/>
      <w:spacing w:before="57" w:line="258" w:lineRule="atLeast"/>
    </w:pPr>
    <w:rPr>
      <w:rFonts w:ascii="FrutigerLTStd-Bold" w:hAnsi="FrutigerLTStd-Bold" w:cs="FrutigerLTStd-Bold"/>
      <w:b/>
      <w:bCs/>
      <w:color w:val="FFFFFF"/>
      <w:sz w:val="20"/>
      <w:szCs w:val="20"/>
    </w:rPr>
  </w:style>
  <w:style w:type="paragraph" w:customStyle="1" w:styleId="TabZwischenueberschriftzentriertpH2Tabelle">
    <w:name w:val="Tab_Zwischenueberschrift_zentriert_pH2 (Tabelle)"/>
    <w:basedOn w:val="TabZwischenueberschriftpH2Tabelle"/>
    <w:uiPriority w:val="99"/>
    <w:rsid w:val="00897D1E"/>
    <w:pPr>
      <w:jc w:val="center"/>
    </w:pPr>
  </w:style>
  <w:style w:type="paragraph" w:customStyle="1" w:styleId="TabFliesstextpFToTabelle">
    <w:name w:val="Tab_Fliesstext_pFTo (Tabelle)"/>
    <w:basedOn w:val="Standard"/>
    <w:uiPriority w:val="99"/>
    <w:rsid w:val="00897D1E"/>
    <w:pPr>
      <w:suppressAutoHyphens/>
      <w:autoSpaceDE w:val="0"/>
      <w:autoSpaceDN w:val="0"/>
      <w:adjustRightInd w:val="0"/>
      <w:spacing w:before="57" w:after="0" w:line="258" w:lineRule="atLeast"/>
      <w:textAlignment w:val="center"/>
    </w:pPr>
    <w:rPr>
      <w:rFonts w:ascii="Frutiger LT Std 57 Cn" w:hAnsi="Frutiger LT Std 57 Cn" w:cs="Frutiger LT Std 57 Cn"/>
      <w:color w:val="000000"/>
      <w:sz w:val="20"/>
      <w:szCs w:val="20"/>
    </w:rPr>
  </w:style>
  <w:style w:type="character" w:customStyle="1" w:styleId="kursivcITA">
    <w:name w:val="kursiv_cITA"/>
    <w:uiPriority w:val="99"/>
    <w:rsid w:val="00897D1E"/>
  </w:style>
  <w:style w:type="character" w:customStyle="1" w:styleId="fettcBO">
    <w:name w:val="fett_cBO"/>
    <w:uiPriority w:val="99"/>
    <w:rsid w:val="00897D1E"/>
    <w:rPr>
      <w:rFonts w:ascii="FrutigerLTStd-BoldCn" w:hAnsi="FrutigerLTStd-BoldCn" w:cs="FrutigerLTStd-BoldCn"/>
      <w:b/>
      <w:bCs/>
      <w:w w:val="95"/>
    </w:rPr>
  </w:style>
  <w:style w:type="paragraph" w:customStyle="1" w:styleId="TabNummerierungpAUFsTabelle">
    <w:name w:val="Tab_Nummerierung_pAUFs (Tabelle)"/>
    <w:basedOn w:val="TabFliesstextpFToTabelle"/>
    <w:uiPriority w:val="99"/>
    <w:rsid w:val="00953E38"/>
    <w:pPr>
      <w:tabs>
        <w:tab w:val="left" w:pos="170"/>
        <w:tab w:val="left" w:pos="227"/>
      </w:tabs>
      <w:ind w:left="57" w:right="28" w:hanging="57"/>
      <w:jc w:val="right"/>
    </w:pPr>
    <w:rPr>
      <w:w w:val="1"/>
    </w:rPr>
  </w:style>
  <w:style w:type="paragraph" w:customStyle="1" w:styleId="TabKaestchenweissp000Tabelle">
    <w:name w:val="Tab_Kaestchen_weiss_p000 (Tabelle)"/>
    <w:basedOn w:val="KeinAbsatzformat"/>
    <w:uiPriority w:val="99"/>
    <w:rsid w:val="00FE0836"/>
    <w:pPr>
      <w:suppressAutoHyphens/>
      <w:spacing w:before="57" w:line="258" w:lineRule="atLeast"/>
      <w:jc w:val="center"/>
    </w:pPr>
    <w:rPr>
      <w:rFonts w:ascii="Zapf Dingbats" w:hAnsi="Zapf Dingbats" w:cs="Zapf Dingbats"/>
      <w:color w:val="FFFFFF"/>
      <w:sz w:val="20"/>
      <w:szCs w:val="20"/>
    </w:rPr>
  </w:style>
  <w:style w:type="paragraph" w:customStyle="1" w:styleId="TabAufzaehlungBulletpAUFuTabelle">
    <w:name w:val="Tab_Aufzaehlung_Bullet_pAUFu (Tabelle)"/>
    <w:basedOn w:val="Standard"/>
    <w:uiPriority w:val="99"/>
    <w:rsid w:val="004E4C76"/>
    <w:pPr>
      <w:tabs>
        <w:tab w:val="left" w:pos="198"/>
        <w:tab w:val="left" w:pos="227"/>
      </w:tabs>
      <w:suppressAutoHyphens/>
      <w:autoSpaceDE w:val="0"/>
      <w:autoSpaceDN w:val="0"/>
      <w:adjustRightInd w:val="0"/>
      <w:spacing w:before="57" w:after="0" w:line="258" w:lineRule="atLeast"/>
      <w:ind w:left="198" w:hanging="198"/>
      <w:jc w:val="both"/>
      <w:textAlignment w:val="center"/>
    </w:pPr>
    <w:rPr>
      <w:rFonts w:ascii="Frutiger LT Std 57 Cn" w:hAnsi="Frutiger LT Std 57 Cn" w:cs="Frutiger LT Std 57 Cn"/>
      <w:color w:val="000000"/>
      <w:sz w:val="20"/>
      <w:szCs w:val="20"/>
    </w:rPr>
  </w:style>
  <w:style w:type="table" w:styleId="Tabellenraster">
    <w:name w:val="Table Grid"/>
    <w:basedOn w:val="NormaleTabelle"/>
    <w:rsid w:val="004E4C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sstextpFToArtikel">
    <w:name w:val="Fliesstext_pFTo (Artikel)"/>
    <w:basedOn w:val="KeinAbsatzformat"/>
    <w:uiPriority w:val="99"/>
    <w:rsid w:val="00072463"/>
    <w:pPr>
      <w:suppressAutoHyphens/>
      <w:spacing w:before="57" w:line="258" w:lineRule="atLeast"/>
      <w:jc w:val="both"/>
    </w:pPr>
    <w:rPr>
      <w:rFonts w:ascii="Frutiger LT Std 57 Cn" w:hAnsi="Frutiger LT Std 57 Cn" w:cs="Frutiger LT Std 57 Cn"/>
      <w:sz w:val="20"/>
      <w:szCs w:val="20"/>
    </w:rPr>
  </w:style>
  <w:style w:type="paragraph" w:customStyle="1" w:styleId="UeberschriftpH1Artikel">
    <w:name w:val="Ueberschrift_pH1 (Artikel)"/>
    <w:basedOn w:val="KeinAbsatzformat"/>
    <w:uiPriority w:val="99"/>
    <w:rsid w:val="00DE4606"/>
    <w:pPr>
      <w:suppressAutoHyphens/>
      <w:spacing w:before="283" w:after="170" w:line="560" w:lineRule="atLeast"/>
    </w:pPr>
    <w:rPr>
      <w:rFonts w:ascii="Frutiger LT Std 57 Cn" w:hAnsi="Frutiger LT Std 57 Cn" w:cs="Frutiger LT Std 57 Cn"/>
      <w:spacing w:val="-5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C:\Users\sow\AppData\Roaming\Microsoft\Templates\Finanzplan-Checkliste.dotx</Template>
  <TotalTime>0</TotalTime>
  <Pages>2</Pages>
  <Words>267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2026-05-05T12:38:00Z</dcterms:created>
  <dcterms:modified xsi:type="dcterms:W3CDTF">2026-05-05T12:38:00Z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