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A480B" w14:textId="228C496D" w:rsidR="007C083D" w:rsidRDefault="00216A13" w:rsidP="00216A13">
      <w:pPr>
        <w:pStyle w:val="Titel"/>
        <w:tabs>
          <w:tab w:val="left" w:pos="7020"/>
        </w:tabs>
        <w:spacing w:before="240" w:after="240"/>
      </w:pPr>
      <w:r w:rsidRPr="00216A13">
        <w:rPr>
          <w:color w:val="4A4A4B"/>
          <w:sz w:val="40"/>
          <w:szCs w:val="40"/>
          <w:lang w:val="de-DE" w:bidi="de-DE"/>
        </w:rPr>
        <w:t xml:space="preserve">Hilfsmittel für die Praxis: </w:t>
      </w:r>
      <w:r>
        <w:rPr>
          <w:color w:val="4A4A4B"/>
          <w:sz w:val="40"/>
          <w:szCs w:val="40"/>
          <w:lang w:val="de-DE" w:bidi="de-DE"/>
        </w:rPr>
        <w:br/>
      </w:r>
      <w:r w:rsidRPr="00216A13">
        <w:rPr>
          <w:color w:val="4A4A4B"/>
          <w:sz w:val="32"/>
          <w:szCs w:val="32"/>
          <w:lang w:val="de-DE" w:bidi="de-DE"/>
        </w:rPr>
        <w:t xml:space="preserve">Der Wirksamkeits-Kurzcheck </w:t>
      </w:r>
      <w:r w:rsidRPr="00216A13">
        <w:rPr>
          <w:color w:val="4A4A4B"/>
          <w:sz w:val="32"/>
          <w:szCs w:val="32"/>
          <w:lang w:val="de-DE" w:bidi="de-DE"/>
        </w:rPr>
        <w:t>„</w:t>
      </w:r>
      <w:r w:rsidRPr="00216A13">
        <w:rPr>
          <w:color w:val="4A4A4B"/>
          <w:sz w:val="32"/>
          <w:szCs w:val="32"/>
          <w:lang w:val="de-DE" w:bidi="de-DE"/>
        </w:rPr>
        <w:t>Gefahrstoffe“</w:t>
      </w:r>
    </w:p>
    <w:tbl>
      <w:tblPr>
        <w:tblStyle w:val="TableNormal"/>
        <w:tblW w:w="0" w:type="auto"/>
        <w:tblInd w:w="151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156"/>
      </w:tblGrid>
      <w:tr w:rsidR="00DC11B2" w14:paraId="55E85723" w14:textId="77777777" w:rsidTr="00D85BA4">
        <w:trPr>
          <w:trHeight w:val="419"/>
        </w:trPr>
        <w:tc>
          <w:tcPr>
            <w:tcW w:w="8775" w:type="dxa"/>
            <w:gridSpan w:val="2"/>
            <w:vAlign w:val="center"/>
          </w:tcPr>
          <w:p w14:paraId="27FDFD3A" w14:textId="77777777" w:rsidR="00DC11B2" w:rsidRDefault="00DC11B2" w:rsidP="00D85BA4">
            <w:pPr>
              <w:pStyle w:val="TableParagraph"/>
              <w:spacing w:before="105"/>
              <w:ind w:left="113"/>
              <w:rPr>
                <w:b/>
                <w:sz w:val="20"/>
              </w:rPr>
            </w:pPr>
            <w:r>
              <w:rPr>
                <w:b/>
                <w:color w:val="4C4D4F"/>
              </w:rPr>
              <w:t>1.</w:t>
            </w:r>
            <w:r>
              <w:rPr>
                <w:b/>
                <w:color w:val="4C4D4F"/>
                <w:spacing w:val="25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Entscheidung</w:t>
            </w:r>
          </w:p>
        </w:tc>
      </w:tr>
      <w:tr w:rsidR="00DC11B2" w14:paraId="20D8394A" w14:textId="77777777" w:rsidTr="00D85BA4">
        <w:trPr>
          <w:trHeight w:val="370"/>
        </w:trPr>
        <w:tc>
          <w:tcPr>
            <w:tcW w:w="619" w:type="dxa"/>
            <w:shd w:val="clear" w:color="auto" w:fill="FDEDB5"/>
            <w:vAlign w:val="center"/>
          </w:tcPr>
          <w:p w14:paraId="4D63B4FA" w14:textId="77777777" w:rsidR="00DC11B2" w:rsidRDefault="00000000" w:rsidP="00D85BA4">
            <w:pPr>
              <w:pStyle w:val="TableParagraph"/>
              <w:spacing w:before="83"/>
              <w:ind w:right="32"/>
              <w:jc w:val="center"/>
              <w:rPr>
                <w:rFonts w:ascii="Wingdings" w:hAnsi="Wingdings"/>
                <w:sz w:val="20"/>
              </w:rPr>
            </w:pPr>
            <w:sdt>
              <w:sdtPr>
                <w:rPr>
                  <w:color w:val="4A4A4B"/>
                </w:rPr>
                <w:id w:val="196631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1B2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156" w:type="dxa"/>
            <w:shd w:val="clear" w:color="auto" w:fill="FDEDB5"/>
            <w:vAlign w:val="center"/>
          </w:tcPr>
          <w:p w14:paraId="0522BDCE" w14:textId="77777777" w:rsidR="00DC11B2" w:rsidRDefault="00DC11B2" w:rsidP="00D85BA4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z w:val="20"/>
              </w:rPr>
              <w:t>Ist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dokumentiert,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warum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dieser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Stoff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eingesetzt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wird?</w:t>
            </w:r>
          </w:p>
        </w:tc>
      </w:tr>
      <w:tr w:rsidR="00DC11B2" w14:paraId="32A06EB0" w14:textId="77777777" w:rsidTr="00D85BA4">
        <w:trPr>
          <w:trHeight w:val="370"/>
        </w:trPr>
        <w:tc>
          <w:tcPr>
            <w:tcW w:w="619" w:type="dxa"/>
            <w:shd w:val="clear" w:color="auto" w:fill="FDEDB5"/>
            <w:vAlign w:val="center"/>
          </w:tcPr>
          <w:p w14:paraId="221AA13A" w14:textId="77777777" w:rsidR="00DC11B2" w:rsidRDefault="00000000" w:rsidP="00D85BA4">
            <w:pPr>
              <w:pStyle w:val="TableParagraph"/>
              <w:spacing w:before="83"/>
              <w:ind w:right="32"/>
              <w:jc w:val="center"/>
              <w:rPr>
                <w:rFonts w:ascii="Wingdings" w:hAnsi="Wingdings"/>
                <w:sz w:val="20"/>
              </w:rPr>
            </w:pPr>
            <w:sdt>
              <w:sdtPr>
                <w:rPr>
                  <w:color w:val="4A4A4B"/>
                </w:rPr>
                <w:id w:val="-19193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1B2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156" w:type="dxa"/>
            <w:shd w:val="clear" w:color="auto" w:fill="FDEDB5"/>
            <w:vAlign w:val="center"/>
          </w:tcPr>
          <w:p w14:paraId="72A803A3" w14:textId="77777777" w:rsidR="00DC11B2" w:rsidRDefault="00DC11B2" w:rsidP="00D85BA4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z w:val="20"/>
              </w:rPr>
              <w:t>Wurde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geprüft,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weniger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gefährliche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Alternative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gibt?</w:t>
            </w:r>
          </w:p>
        </w:tc>
      </w:tr>
      <w:tr w:rsidR="00DC11B2" w14:paraId="0EB36F78" w14:textId="77777777" w:rsidTr="00D85BA4">
        <w:trPr>
          <w:trHeight w:val="475"/>
        </w:trPr>
        <w:tc>
          <w:tcPr>
            <w:tcW w:w="8775" w:type="dxa"/>
            <w:gridSpan w:val="2"/>
            <w:vAlign w:val="center"/>
          </w:tcPr>
          <w:p w14:paraId="4FC3341F" w14:textId="77777777" w:rsidR="00DC11B2" w:rsidRDefault="00DC11B2" w:rsidP="00D85BA4">
            <w:pPr>
              <w:pStyle w:val="TableParagraph"/>
              <w:spacing w:before="180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4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Umsetzung</w:t>
            </w:r>
          </w:p>
        </w:tc>
      </w:tr>
      <w:tr w:rsidR="00DC11B2" w14:paraId="4BB82C90" w14:textId="77777777" w:rsidTr="00D85BA4">
        <w:trPr>
          <w:trHeight w:val="370"/>
        </w:trPr>
        <w:tc>
          <w:tcPr>
            <w:tcW w:w="619" w:type="dxa"/>
            <w:shd w:val="clear" w:color="auto" w:fill="FDEDB5"/>
            <w:vAlign w:val="center"/>
          </w:tcPr>
          <w:p w14:paraId="14C7F8C8" w14:textId="77777777" w:rsidR="00DC11B2" w:rsidRDefault="00000000" w:rsidP="00D85BA4">
            <w:pPr>
              <w:pStyle w:val="TableParagraph"/>
              <w:spacing w:before="83"/>
              <w:ind w:right="32"/>
              <w:jc w:val="center"/>
              <w:rPr>
                <w:rFonts w:ascii="Wingdings" w:hAnsi="Wingdings"/>
                <w:sz w:val="20"/>
              </w:rPr>
            </w:pPr>
            <w:sdt>
              <w:sdtPr>
                <w:rPr>
                  <w:color w:val="4A4A4B"/>
                </w:rPr>
                <w:id w:val="5638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1B2" w:rsidRPr="00DD2D1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156" w:type="dxa"/>
            <w:shd w:val="clear" w:color="auto" w:fill="FDEDB5"/>
            <w:vAlign w:val="center"/>
          </w:tcPr>
          <w:p w14:paraId="569FCE3F" w14:textId="77777777" w:rsidR="00DC11B2" w:rsidRDefault="00DC11B2" w:rsidP="00D85BA4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Sind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festgelegten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Maßnahmen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Alltag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tatsächlich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umgesetzt?</w:t>
            </w:r>
          </w:p>
        </w:tc>
      </w:tr>
      <w:tr w:rsidR="00DC11B2" w14:paraId="64BEAF58" w14:textId="77777777" w:rsidTr="00D85BA4">
        <w:trPr>
          <w:trHeight w:val="370"/>
        </w:trPr>
        <w:tc>
          <w:tcPr>
            <w:tcW w:w="619" w:type="dxa"/>
            <w:shd w:val="clear" w:color="auto" w:fill="FDEDB5"/>
            <w:vAlign w:val="center"/>
          </w:tcPr>
          <w:p w14:paraId="73927CCE" w14:textId="77777777" w:rsidR="00DC11B2" w:rsidRDefault="00000000" w:rsidP="00D85BA4">
            <w:pPr>
              <w:pStyle w:val="TableParagraph"/>
              <w:spacing w:before="83"/>
              <w:ind w:right="32"/>
              <w:jc w:val="center"/>
              <w:rPr>
                <w:rFonts w:ascii="Wingdings" w:hAnsi="Wingdings"/>
                <w:sz w:val="20"/>
              </w:rPr>
            </w:pPr>
            <w:sdt>
              <w:sdtPr>
                <w:rPr>
                  <w:color w:val="4A4A4B"/>
                </w:rPr>
                <w:id w:val="4441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1B2" w:rsidRPr="00DD2D1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156" w:type="dxa"/>
            <w:shd w:val="clear" w:color="auto" w:fill="FDEDB5"/>
            <w:vAlign w:val="center"/>
          </w:tcPr>
          <w:p w14:paraId="55CAEBA3" w14:textId="77777777" w:rsidR="00DC11B2" w:rsidRDefault="00DC11B2" w:rsidP="00D85BA4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z w:val="20"/>
              </w:rPr>
              <w:t>Kennen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Beschäftigten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Schutzmaßnahmen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wenden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diese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an?</w:t>
            </w:r>
          </w:p>
        </w:tc>
      </w:tr>
      <w:tr w:rsidR="00DC11B2" w14:paraId="44AA8E4F" w14:textId="77777777" w:rsidTr="00D85BA4">
        <w:trPr>
          <w:trHeight w:val="475"/>
        </w:trPr>
        <w:tc>
          <w:tcPr>
            <w:tcW w:w="8775" w:type="dxa"/>
            <w:gridSpan w:val="2"/>
            <w:vAlign w:val="center"/>
          </w:tcPr>
          <w:p w14:paraId="0259A8BA" w14:textId="77777777" w:rsidR="00DC11B2" w:rsidRDefault="00DC11B2" w:rsidP="00D85BA4">
            <w:pPr>
              <w:pStyle w:val="TableParagraph"/>
              <w:spacing w:before="180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4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Wirkung</w:t>
            </w:r>
          </w:p>
        </w:tc>
      </w:tr>
      <w:tr w:rsidR="00DC11B2" w14:paraId="244CD8AA" w14:textId="77777777" w:rsidTr="00D85BA4">
        <w:trPr>
          <w:trHeight w:val="620"/>
        </w:trPr>
        <w:tc>
          <w:tcPr>
            <w:tcW w:w="619" w:type="dxa"/>
            <w:shd w:val="clear" w:color="auto" w:fill="FDEDB5"/>
            <w:vAlign w:val="center"/>
          </w:tcPr>
          <w:p w14:paraId="5E224304" w14:textId="77777777" w:rsidR="00DC11B2" w:rsidRDefault="00000000" w:rsidP="00D85BA4">
            <w:pPr>
              <w:pStyle w:val="TableParagraph"/>
              <w:spacing w:before="83"/>
              <w:ind w:right="32"/>
              <w:jc w:val="center"/>
              <w:rPr>
                <w:rFonts w:ascii="Wingdings" w:hAnsi="Wingdings"/>
                <w:sz w:val="20"/>
              </w:rPr>
            </w:pPr>
            <w:sdt>
              <w:sdtPr>
                <w:rPr>
                  <w:color w:val="4A4A4B"/>
                </w:rPr>
                <w:id w:val="20413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1B2" w:rsidRPr="00532622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156" w:type="dxa"/>
            <w:shd w:val="clear" w:color="auto" w:fill="FDEDB5"/>
            <w:vAlign w:val="center"/>
          </w:tcPr>
          <w:p w14:paraId="6371EAE2" w14:textId="53AB94CB" w:rsidR="00DC11B2" w:rsidRPr="00D85BA4" w:rsidRDefault="00DC11B2" w:rsidP="00D85BA4">
            <w:pPr>
              <w:pStyle w:val="TableParagraph"/>
              <w:spacing w:line="268" w:lineRule="auto"/>
              <w:ind w:left="197"/>
              <w:rPr>
                <w:sz w:val="20"/>
                <w:lang w:val="de-DE"/>
              </w:rPr>
            </w:pPr>
            <w:r w:rsidRPr="00D85BA4">
              <w:rPr>
                <w:color w:val="231F20"/>
                <w:sz w:val="20"/>
                <w:lang w:val="de-DE"/>
              </w:rPr>
              <w:t xml:space="preserve">Gibt es Nachweise zur Wirksamkeit in Form von Messungen, Prüfungen oder </w:t>
            </w:r>
            <w:r w:rsidRPr="00D85BA4">
              <w:rPr>
                <w:color w:val="231F20"/>
                <w:sz w:val="20"/>
                <w:lang w:val="de-DE"/>
              </w:rPr>
              <w:br/>
              <w:t>Be</w:t>
            </w:r>
            <w:r w:rsidRPr="00D85BA4">
              <w:rPr>
                <w:color w:val="231F20"/>
                <w:spacing w:val="-2"/>
                <w:sz w:val="20"/>
                <w:lang w:val="de-DE"/>
              </w:rPr>
              <w:t>obachtungen?</w:t>
            </w:r>
          </w:p>
        </w:tc>
      </w:tr>
      <w:tr w:rsidR="00DC11B2" w14:paraId="52CC9871" w14:textId="77777777" w:rsidTr="00D85BA4">
        <w:trPr>
          <w:trHeight w:val="370"/>
        </w:trPr>
        <w:tc>
          <w:tcPr>
            <w:tcW w:w="619" w:type="dxa"/>
            <w:shd w:val="clear" w:color="auto" w:fill="FDEDB5"/>
            <w:vAlign w:val="center"/>
          </w:tcPr>
          <w:p w14:paraId="3320AF33" w14:textId="77777777" w:rsidR="00DC11B2" w:rsidRDefault="00000000" w:rsidP="00D85BA4">
            <w:pPr>
              <w:pStyle w:val="TableParagraph"/>
              <w:spacing w:before="83"/>
              <w:ind w:right="32"/>
              <w:jc w:val="center"/>
              <w:rPr>
                <w:rFonts w:ascii="Wingdings" w:hAnsi="Wingdings"/>
                <w:sz w:val="20"/>
              </w:rPr>
            </w:pPr>
            <w:sdt>
              <w:sdtPr>
                <w:rPr>
                  <w:color w:val="4A4A4B"/>
                </w:rPr>
                <w:id w:val="-80161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1B2" w:rsidRPr="00532622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156" w:type="dxa"/>
            <w:shd w:val="clear" w:color="auto" w:fill="FDEDB5"/>
            <w:vAlign w:val="center"/>
          </w:tcPr>
          <w:p w14:paraId="07EE0F46" w14:textId="77777777" w:rsidR="00DC11B2" w:rsidRDefault="00DC11B2" w:rsidP="00D85BA4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Werden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technischen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Maßnahmen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regelmäßig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kontrolliert?</w:t>
            </w:r>
          </w:p>
        </w:tc>
      </w:tr>
      <w:tr w:rsidR="00DC11B2" w14:paraId="57863CC2" w14:textId="77777777" w:rsidTr="00D85BA4">
        <w:trPr>
          <w:trHeight w:val="475"/>
        </w:trPr>
        <w:tc>
          <w:tcPr>
            <w:tcW w:w="8775" w:type="dxa"/>
            <w:gridSpan w:val="2"/>
            <w:vAlign w:val="center"/>
          </w:tcPr>
          <w:p w14:paraId="0E0100BE" w14:textId="77777777" w:rsidR="00DC11B2" w:rsidRDefault="00DC11B2" w:rsidP="00D85BA4">
            <w:pPr>
              <w:pStyle w:val="TableParagraph"/>
              <w:spacing w:before="180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4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Reaktion</w:t>
            </w:r>
          </w:p>
        </w:tc>
      </w:tr>
      <w:tr w:rsidR="00DC11B2" w14:paraId="57C01619" w14:textId="77777777" w:rsidTr="00D85BA4">
        <w:trPr>
          <w:trHeight w:val="370"/>
        </w:trPr>
        <w:tc>
          <w:tcPr>
            <w:tcW w:w="619" w:type="dxa"/>
            <w:shd w:val="clear" w:color="auto" w:fill="FDEDB5"/>
            <w:vAlign w:val="center"/>
          </w:tcPr>
          <w:p w14:paraId="53D5C01B" w14:textId="77777777" w:rsidR="00DC11B2" w:rsidRDefault="00000000" w:rsidP="00D85BA4">
            <w:pPr>
              <w:pStyle w:val="TableParagraph"/>
              <w:spacing w:before="83"/>
              <w:ind w:right="32"/>
              <w:jc w:val="center"/>
              <w:rPr>
                <w:rFonts w:ascii="Wingdings" w:hAnsi="Wingdings"/>
                <w:sz w:val="20"/>
              </w:rPr>
            </w:pPr>
            <w:sdt>
              <w:sdtPr>
                <w:rPr>
                  <w:color w:val="4A4A4B"/>
                </w:rPr>
                <w:id w:val="70121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1B2" w:rsidRPr="00C205C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156" w:type="dxa"/>
            <w:shd w:val="clear" w:color="auto" w:fill="FDEDB5"/>
            <w:vAlign w:val="center"/>
          </w:tcPr>
          <w:p w14:paraId="4A37BFA6" w14:textId="77777777" w:rsidR="00DC11B2" w:rsidRDefault="00DC11B2" w:rsidP="00D85BA4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Sind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Eskalationswege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Auffälligkeiten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klar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geregelt?</w:t>
            </w:r>
          </w:p>
        </w:tc>
      </w:tr>
      <w:tr w:rsidR="00DC11B2" w14:paraId="2F2C4257" w14:textId="77777777" w:rsidTr="00D85BA4">
        <w:trPr>
          <w:trHeight w:val="427"/>
        </w:trPr>
        <w:tc>
          <w:tcPr>
            <w:tcW w:w="619" w:type="dxa"/>
            <w:tcBorders>
              <w:bottom w:val="single" w:sz="4" w:space="0" w:color="231F20"/>
            </w:tcBorders>
            <w:shd w:val="clear" w:color="auto" w:fill="FDEDB5"/>
            <w:vAlign w:val="center"/>
          </w:tcPr>
          <w:p w14:paraId="7F1CB244" w14:textId="77777777" w:rsidR="00DC11B2" w:rsidRDefault="00000000" w:rsidP="00D85BA4">
            <w:pPr>
              <w:pStyle w:val="TableParagraph"/>
              <w:spacing w:before="83"/>
              <w:ind w:right="32"/>
              <w:jc w:val="center"/>
              <w:rPr>
                <w:rFonts w:ascii="Wingdings" w:hAnsi="Wingdings"/>
                <w:sz w:val="20"/>
              </w:rPr>
            </w:pPr>
            <w:sdt>
              <w:sdtPr>
                <w:rPr>
                  <w:color w:val="4A4A4B"/>
                </w:rPr>
                <w:id w:val="90333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1B2" w:rsidRPr="00C205C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156" w:type="dxa"/>
            <w:tcBorders>
              <w:bottom w:val="single" w:sz="4" w:space="0" w:color="231F20"/>
            </w:tcBorders>
            <w:shd w:val="clear" w:color="auto" w:fill="FDEDB5"/>
            <w:vAlign w:val="center"/>
          </w:tcPr>
          <w:p w14:paraId="0AEFDE35" w14:textId="77777777" w:rsidR="00DC11B2" w:rsidRDefault="00DC11B2" w:rsidP="00D85BA4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Werden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Maßnahmen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bei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geänderten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Bedingungen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angepasst?</w:t>
            </w:r>
          </w:p>
        </w:tc>
      </w:tr>
    </w:tbl>
    <w:p w14:paraId="7FDA16A0" w14:textId="77777777" w:rsidR="00E87F66" w:rsidRDefault="00E87F66" w:rsidP="00DC11B2">
      <w:pPr>
        <w:pStyle w:val="Vorspann"/>
      </w:pPr>
    </w:p>
    <w:p w14:paraId="7105F2D1" w14:textId="77777777" w:rsidR="000A156B" w:rsidRDefault="000A156B" w:rsidP="000A156B">
      <w:pPr>
        <w:pStyle w:val="Textkrper"/>
        <w:spacing w:line="268" w:lineRule="auto"/>
        <w:ind w:left="141" w:right="97"/>
        <w:jc w:val="both"/>
      </w:pPr>
      <w:r>
        <w:rPr>
          <w:b/>
          <w:color w:val="231F20"/>
        </w:rPr>
        <w:t xml:space="preserve">Faustregel: </w:t>
      </w:r>
      <w:r>
        <w:rPr>
          <w:color w:val="231F20"/>
        </w:rPr>
        <w:t xml:space="preserve">Wenn eine dieser Fragen nicht eindeutig mit „Ja“ beantwortet werden kann, besteht </w:t>
      </w:r>
      <w:r>
        <w:rPr>
          <w:color w:val="231F20"/>
          <w:spacing w:val="-2"/>
        </w:rPr>
        <w:t>Handlungsbedarf.</w:t>
      </w:r>
    </w:p>
    <w:p w14:paraId="0C413311" w14:textId="77777777" w:rsidR="000A156B" w:rsidRDefault="000A156B" w:rsidP="000A156B">
      <w:pPr>
        <w:pStyle w:val="Textkrper"/>
        <w:spacing w:before="72" w:line="268" w:lineRule="auto"/>
        <w:ind w:left="141" w:right="92"/>
        <w:jc w:val="both"/>
      </w:pPr>
      <w:r>
        <w:rPr>
          <w:b/>
          <w:color w:val="231F20"/>
          <w:shd w:val="clear" w:color="auto" w:fill="FDEDB5"/>
        </w:rPr>
        <w:t xml:space="preserve">Fazit: </w:t>
      </w:r>
      <w:r>
        <w:rPr>
          <w:b/>
          <w:color w:val="231F2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Anforderungen an den Umgang mit Gefahrstoffen haben sich verändert – weg von der reinen Dokumentation, hin zur belegbaren Wirksamkeit. Wer Entscheidungen aktiv steuert, Maß-nahmen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überprüft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sichtbare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Führungsrolle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übernimmt,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sicheren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sowohl fachlich als auch rechtlich.</w:t>
      </w:r>
    </w:p>
    <w:p w14:paraId="01994C04" w14:textId="77777777" w:rsidR="000A156B" w:rsidRPr="00530A6E" w:rsidRDefault="000A156B" w:rsidP="00DC11B2">
      <w:pPr>
        <w:pStyle w:val="Vorspann"/>
      </w:pPr>
    </w:p>
    <w:sectPr w:rsidR="000A156B" w:rsidRPr="00530A6E" w:rsidSect="00F01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E41A4" w14:textId="77777777" w:rsidR="00A2004A" w:rsidRDefault="00A2004A" w:rsidP="008B0457">
      <w:pPr>
        <w:spacing w:line="240" w:lineRule="auto"/>
      </w:pPr>
      <w:r>
        <w:separator/>
      </w:r>
    </w:p>
  </w:endnote>
  <w:endnote w:type="continuationSeparator" w:id="0">
    <w:p w14:paraId="1A1CAB29" w14:textId="77777777" w:rsidR="00A2004A" w:rsidRDefault="00A2004A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96BB4" w14:textId="77777777" w:rsidR="00E5534B" w:rsidRDefault="00E5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5CF8D" w14:textId="1E705724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6A5CC8">
      <w:rPr>
        <w:rFonts w:ascii="Arial" w:hAnsi="Arial"/>
        <w:sz w:val="18"/>
        <w:lang w:bidi="de-DE"/>
      </w:rPr>
      <w:t>2026</w:t>
    </w:r>
    <w:r w:rsidR="00D11EAF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4AF23" w14:textId="77777777" w:rsidR="00E5534B" w:rsidRDefault="00E5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C438B" w14:textId="77777777" w:rsidR="00A2004A" w:rsidRDefault="00A2004A" w:rsidP="008B0457">
      <w:pPr>
        <w:spacing w:line="240" w:lineRule="auto"/>
      </w:pPr>
      <w:r>
        <w:separator/>
      </w:r>
    </w:p>
  </w:footnote>
  <w:footnote w:type="continuationSeparator" w:id="0">
    <w:p w14:paraId="6E24742B" w14:textId="77777777" w:rsidR="00A2004A" w:rsidRDefault="00A2004A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5DC3B" w14:textId="77777777" w:rsidR="00E5534B" w:rsidRDefault="00E5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FD11" w14:textId="77777777" w:rsidR="00E5534B" w:rsidRDefault="00E5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A156B"/>
    <w:rsid w:val="000B2C5D"/>
    <w:rsid w:val="000B6D6E"/>
    <w:rsid w:val="00116834"/>
    <w:rsid w:val="001421CE"/>
    <w:rsid w:val="001470F1"/>
    <w:rsid w:val="0016672A"/>
    <w:rsid w:val="0018049C"/>
    <w:rsid w:val="00181F90"/>
    <w:rsid w:val="00194FA3"/>
    <w:rsid w:val="001C47F7"/>
    <w:rsid w:val="001C7C15"/>
    <w:rsid w:val="00216A13"/>
    <w:rsid w:val="00274659"/>
    <w:rsid w:val="002A0996"/>
    <w:rsid w:val="002B1C90"/>
    <w:rsid w:val="002D5565"/>
    <w:rsid w:val="002E3205"/>
    <w:rsid w:val="00344C99"/>
    <w:rsid w:val="003A77CE"/>
    <w:rsid w:val="003F16D8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A5CC8"/>
    <w:rsid w:val="006C0196"/>
    <w:rsid w:val="006C0AED"/>
    <w:rsid w:val="006C27EC"/>
    <w:rsid w:val="006C444D"/>
    <w:rsid w:val="00701BDD"/>
    <w:rsid w:val="007772B0"/>
    <w:rsid w:val="007C083D"/>
    <w:rsid w:val="007F764C"/>
    <w:rsid w:val="0081053B"/>
    <w:rsid w:val="00811147"/>
    <w:rsid w:val="00851BEE"/>
    <w:rsid w:val="00875E27"/>
    <w:rsid w:val="008B0457"/>
    <w:rsid w:val="00932239"/>
    <w:rsid w:val="00967E13"/>
    <w:rsid w:val="00A2004A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915E8"/>
    <w:rsid w:val="00BA5824"/>
    <w:rsid w:val="00BB5447"/>
    <w:rsid w:val="00C45F02"/>
    <w:rsid w:val="00C5215E"/>
    <w:rsid w:val="00C67D68"/>
    <w:rsid w:val="00C9060D"/>
    <w:rsid w:val="00C90F50"/>
    <w:rsid w:val="00D00296"/>
    <w:rsid w:val="00D0768F"/>
    <w:rsid w:val="00D11EAF"/>
    <w:rsid w:val="00D141B9"/>
    <w:rsid w:val="00D41208"/>
    <w:rsid w:val="00D76823"/>
    <w:rsid w:val="00D85BA4"/>
    <w:rsid w:val="00DC11B2"/>
    <w:rsid w:val="00E30887"/>
    <w:rsid w:val="00E42E27"/>
    <w:rsid w:val="00E54649"/>
    <w:rsid w:val="00E5534B"/>
    <w:rsid w:val="00E71676"/>
    <w:rsid w:val="00E77895"/>
    <w:rsid w:val="00E87F66"/>
    <w:rsid w:val="00EE14B4"/>
    <w:rsid w:val="00EF4498"/>
    <w:rsid w:val="00F0046E"/>
    <w:rsid w:val="00F01073"/>
    <w:rsid w:val="00F01428"/>
    <w:rsid w:val="00F06AF6"/>
    <w:rsid w:val="00F231B4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HL">
    <w:name w:val="HL"/>
    <w:qFormat/>
    <w:rsid w:val="007C083D"/>
    <w:pPr>
      <w:spacing w:before="100" w:beforeAutospacing="1" w:after="240"/>
    </w:pPr>
    <w:rPr>
      <w:b/>
      <w:caps/>
      <w:color w:val="009FE4"/>
      <w:sz w:val="32"/>
      <w:szCs w:val="40"/>
      <w:lang w:eastAsia="en-US" w:bidi="de-DE"/>
    </w:rPr>
  </w:style>
  <w:style w:type="paragraph" w:customStyle="1" w:styleId="UTWGrund">
    <w:name w:val="UTW Grund"/>
    <w:basedOn w:val="Standard"/>
    <w:uiPriority w:val="99"/>
    <w:rsid w:val="00E87F66"/>
    <w:pPr>
      <w:autoSpaceDE w:val="0"/>
      <w:autoSpaceDN w:val="0"/>
      <w:adjustRightInd w:val="0"/>
      <w:spacing w:before="113" w:after="0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qFormat/>
    <w:rsid w:val="007C083D"/>
    <w:pPr>
      <w:widowControl w:val="0"/>
      <w:autoSpaceDE w:val="0"/>
      <w:autoSpaceDN w:val="0"/>
      <w:spacing w:after="240"/>
    </w:pPr>
    <w:rPr>
      <w:rFonts w:ascii="Arial Narrow" w:eastAsiaTheme="minorHAnsi" w:hAnsi="Arial Narrow" w:cs="Calibri"/>
      <w:b/>
      <w:bCs/>
      <w:color w:val="000000"/>
      <w:spacing w:val="-2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5077a381b485138c7f24bf2860f264e6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0e36abfcaa22ce1ab2259015dee2d358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1D52E-EDF7-48C0-9BF2-89B88E89B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a1383-2b52-48ee-82b4-7076ae59b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2026-03-13T16:30:00Z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