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0B58C" w14:textId="56821039" w:rsidR="00E71F60" w:rsidRDefault="009151EE" w:rsidP="00A013B6">
      <w:pPr>
        <w:spacing w:before="95"/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</w:pPr>
      <w:r w:rsidRPr="009151EE">
        <w:rPr>
          <w:rFonts w:ascii="Arial" w:hAnsi="Arial"/>
          <w:b/>
          <w:bCs/>
          <w:caps/>
          <w:color w:val="00B0F0"/>
          <w:sz w:val="32"/>
          <w:szCs w:val="40"/>
          <w:lang w:bidi="de-DE"/>
        </w:rPr>
        <w:t>Selbst-Check: 10 Punkte zum sicheren Umgang mit Lithium-Ionen-Akkus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84"/>
        <w:gridCol w:w="6599"/>
        <w:gridCol w:w="1178"/>
        <w:gridCol w:w="1089"/>
      </w:tblGrid>
      <w:tr w:rsidR="005640FF" w:rsidRPr="008F4BFB" w14:paraId="27D8CB33" w14:textId="77777777" w:rsidTr="002F401D">
        <w:tc>
          <w:tcPr>
            <w:tcW w:w="9350" w:type="dxa"/>
            <w:gridSpan w:val="4"/>
          </w:tcPr>
          <w:p w14:paraId="191A7A76" w14:textId="68ECF3A3" w:rsidR="005640FF" w:rsidRPr="005640FF" w:rsidRDefault="005640FF" w:rsidP="005640FF">
            <w:pPr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640FF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Auswertung: Nur wenn die Teilnehmenden alle Checkpunkte mit „Ja“ beantworte</w:t>
            </w:r>
            <w:bookmarkStart w:id="0" w:name="_GoBack"/>
            <w:bookmarkEnd w:id="0"/>
            <w:r w:rsidRPr="005640FF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n, ist das Brandrisiko minimiert.</w:t>
            </w:r>
          </w:p>
        </w:tc>
      </w:tr>
      <w:tr w:rsidR="00E71F60" w:rsidRPr="008F4BFB" w14:paraId="64356FC5" w14:textId="77777777" w:rsidTr="005628E4">
        <w:tc>
          <w:tcPr>
            <w:tcW w:w="7083" w:type="dxa"/>
            <w:gridSpan w:val="2"/>
          </w:tcPr>
          <w:p w14:paraId="321377A2" w14:textId="77DABF62" w:rsidR="00E71F60" w:rsidRPr="009151EE" w:rsidRDefault="009151EE" w:rsidP="009151EE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Setzt du wichtige Brandschutzmaßnahmen bei der Nutzung von Lithium-Ionen-Akkus um?</w:t>
            </w:r>
          </w:p>
        </w:tc>
        <w:tc>
          <w:tcPr>
            <w:tcW w:w="1178" w:type="dxa"/>
          </w:tcPr>
          <w:p w14:paraId="2FE145D0" w14:textId="77777777" w:rsidR="00E71F60" w:rsidRPr="009151EE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Ja </w:t>
            </w:r>
          </w:p>
        </w:tc>
        <w:tc>
          <w:tcPr>
            <w:tcW w:w="1089" w:type="dxa"/>
          </w:tcPr>
          <w:p w14:paraId="70400CBC" w14:textId="77777777" w:rsidR="00E71F60" w:rsidRPr="009151EE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Nein</w:t>
            </w:r>
          </w:p>
        </w:tc>
      </w:tr>
      <w:tr w:rsidR="00E71F60" w:rsidRPr="008F4BFB" w14:paraId="6CF7EBBF" w14:textId="77777777" w:rsidTr="005628E4">
        <w:tc>
          <w:tcPr>
            <w:tcW w:w="484" w:type="dxa"/>
          </w:tcPr>
          <w:p w14:paraId="710DD2EC" w14:textId="77777777" w:rsidR="00E71F60" w:rsidRPr="009151EE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599" w:type="dxa"/>
          </w:tcPr>
          <w:p w14:paraId="3A619954" w14:textId="114CAF44" w:rsidR="00E71F60" w:rsidRPr="009151EE" w:rsidRDefault="009151EE" w:rsidP="004163C1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1EE">
              <w:rPr>
                <w:rFonts w:ascii="Arial" w:eastAsiaTheme="minorHAnsi" w:hAnsi="Arial" w:cs="Arial"/>
                <w:sz w:val="24"/>
                <w:szCs w:val="24"/>
              </w:rPr>
              <w:t>Lagerst du unbenutzte Li-Ionen-Akkus kühl, trocken und fern von Brandlasten?</w:t>
            </w:r>
          </w:p>
        </w:tc>
        <w:tc>
          <w:tcPr>
            <w:tcW w:w="1178" w:type="dxa"/>
          </w:tcPr>
          <w:p w14:paraId="4D43ED14" w14:textId="77777777" w:rsidR="00E71F60" w:rsidRPr="009151EE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41EAEFA2" w14:textId="77777777" w:rsidR="00E71F60" w:rsidRPr="009151EE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71F60" w:rsidRPr="008F4BFB" w14:paraId="5D1B41D3" w14:textId="77777777" w:rsidTr="005628E4">
        <w:tc>
          <w:tcPr>
            <w:tcW w:w="484" w:type="dxa"/>
          </w:tcPr>
          <w:p w14:paraId="7E1BECAD" w14:textId="77777777" w:rsidR="00E71F60" w:rsidRPr="009151EE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6599" w:type="dxa"/>
          </w:tcPr>
          <w:p w14:paraId="1053B770" w14:textId="41AAD756" w:rsidR="00E71F60" w:rsidRPr="009151EE" w:rsidRDefault="009151EE" w:rsidP="009151EE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9151EE">
              <w:rPr>
                <w:rFonts w:ascii="Arial" w:eastAsiaTheme="minorHAnsi" w:hAnsi="Arial" w:cs="Arial"/>
                <w:sz w:val="24"/>
                <w:szCs w:val="24"/>
              </w:rPr>
              <w:t>Prüfst du Li-Ionen-Akkus vor dem Laden und vor der Benutzung auf sichtbare Mängel (Akku beschädigt, aufgebläht oder undicht)?</w:t>
            </w:r>
          </w:p>
        </w:tc>
        <w:tc>
          <w:tcPr>
            <w:tcW w:w="1178" w:type="dxa"/>
          </w:tcPr>
          <w:p w14:paraId="76B110A3" w14:textId="77777777" w:rsidR="00E71F60" w:rsidRPr="009151EE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01D82BF7" w14:textId="77777777" w:rsidR="00E71F60" w:rsidRPr="009151EE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E71F60" w:rsidRPr="008F4BFB" w14:paraId="37DCC7C5" w14:textId="77777777" w:rsidTr="005628E4">
        <w:tc>
          <w:tcPr>
            <w:tcW w:w="484" w:type="dxa"/>
          </w:tcPr>
          <w:p w14:paraId="79B9241A" w14:textId="77777777" w:rsidR="00E71F60" w:rsidRPr="009151EE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6599" w:type="dxa"/>
          </w:tcPr>
          <w:p w14:paraId="5A539F5F" w14:textId="77777777" w:rsidR="009151EE" w:rsidRPr="009151EE" w:rsidRDefault="009151EE" w:rsidP="009151E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151EE">
              <w:rPr>
                <w:rFonts w:ascii="Arial" w:eastAsiaTheme="minorHAnsi" w:hAnsi="Arial" w:cs="Arial"/>
                <w:sz w:val="24"/>
                <w:szCs w:val="24"/>
              </w:rPr>
              <w:t>Sorgst du dafür, dass auffällige oder beschädigte Li-Ionen-Akkus nicht weiterverwendet werden?</w:t>
            </w:r>
          </w:p>
          <w:p w14:paraId="5515DE25" w14:textId="77777777" w:rsidR="009151EE" w:rsidRPr="009151EE" w:rsidRDefault="009151EE" w:rsidP="009151E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151EE">
              <w:rPr>
                <w:rFonts w:ascii="Arial" w:eastAsiaTheme="minorHAnsi" w:hAnsi="Arial" w:cs="Arial"/>
                <w:sz w:val="24"/>
                <w:szCs w:val="24"/>
              </w:rPr>
              <w:t>Hinweis: Beschädigte oder auffällige Akkus bis zur Abgabe getrennt sammeln, etwa in einem feuerfesten Behälter (z. B. Metallbox</w:t>
            </w:r>
          </w:p>
          <w:p w14:paraId="4EAAF23B" w14:textId="42F81B17" w:rsidR="00E71F60" w:rsidRPr="009151EE" w:rsidRDefault="009151EE" w:rsidP="009151EE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1EE">
              <w:rPr>
                <w:rFonts w:ascii="Arial" w:eastAsiaTheme="minorHAnsi" w:hAnsi="Arial" w:cs="Arial"/>
                <w:sz w:val="24"/>
                <w:szCs w:val="24"/>
              </w:rPr>
              <w:t>mit Sand, ein feuerbeständiger Havarie-Behälter oder ein Sicherheitsschrank).</w:t>
            </w:r>
          </w:p>
        </w:tc>
        <w:tc>
          <w:tcPr>
            <w:tcW w:w="1178" w:type="dxa"/>
          </w:tcPr>
          <w:p w14:paraId="0F1B93C8" w14:textId="77777777" w:rsidR="00E71F60" w:rsidRPr="009151EE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30012B09" w14:textId="77777777" w:rsidR="00E71F60" w:rsidRPr="009151EE" w:rsidRDefault="00E71F60" w:rsidP="005628E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A013B6" w:rsidRPr="008F4BFB" w14:paraId="22FEF7D7" w14:textId="77777777" w:rsidTr="005628E4">
        <w:tc>
          <w:tcPr>
            <w:tcW w:w="484" w:type="dxa"/>
          </w:tcPr>
          <w:p w14:paraId="2BE89FB1" w14:textId="77777777" w:rsidR="00A013B6" w:rsidRPr="009151EE" w:rsidRDefault="00A013B6" w:rsidP="00A013B6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6599" w:type="dxa"/>
          </w:tcPr>
          <w:p w14:paraId="6DB902DD" w14:textId="77777777" w:rsidR="009151EE" w:rsidRPr="009151EE" w:rsidRDefault="009151EE" w:rsidP="009151E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151EE">
              <w:rPr>
                <w:rFonts w:ascii="Arial" w:eastAsiaTheme="minorHAnsi" w:hAnsi="Arial" w:cs="Arial"/>
                <w:sz w:val="24"/>
                <w:szCs w:val="24"/>
              </w:rPr>
              <w:t>Nutzt du beim Transport stoßgeschützte, geeignete Behälter und sicherst du die Pole gegen Kurzschluss?</w:t>
            </w:r>
          </w:p>
          <w:p w14:paraId="16431BF3" w14:textId="6DAFD916" w:rsidR="00A013B6" w:rsidRPr="009151EE" w:rsidRDefault="009151EE" w:rsidP="009151EE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1EE">
              <w:rPr>
                <w:rFonts w:ascii="Arial" w:eastAsiaTheme="minorHAnsi" w:hAnsi="Arial" w:cs="Arial"/>
                <w:sz w:val="24"/>
                <w:szCs w:val="24"/>
              </w:rPr>
              <w:t>Hinweis: Hierzu gehört auch, den Transport loser Akkus in Werkzeugkisten zu vermeiden.</w:t>
            </w:r>
          </w:p>
        </w:tc>
        <w:tc>
          <w:tcPr>
            <w:tcW w:w="1178" w:type="dxa"/>
          </w:tcPr>
          <w:p w14:paraId="2793FA2B" w14:textId="5EA524AD" w:rsidR="00A013B6" w:rsidRPr="009151EE" w:rsidRDefault="00A013B6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72F102A2" w14:textId="007CE448" w:rsidR="00A013B6" w:rsidRPr="009151EE" w:rsidRDefault="00A013B6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9151EE" w:rsidRPr="008F4BFB" w14:paraId="0498117A" w14:textId="77777777" w:rsidTr="007019B7">
        <w:tc>
          <w:tcPr>
            <w:tcW w:w="9350" w:type="dxa"/>
            <w:gridSpan w:val="4"/>
          </w:tcPr>
          <w:p w14:paraId="156952BE" w14:textId="28907341" w:rsidR="009151EE" w:rsidRPr="009151EE" w:rsidRDefault="009151EE" w:rsidP="009151EE">
            <w:pPr>
              <w:autoSpaceDE w:val="0"/>
              <w:autoSpaceDN w:val="0"/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eastAsiaTheme="minorHAnsi" w:hAnsi="Arial" w:cs="Arial"/>
                <w:b/>
                <w:bCs/>
                <w:sz w:val="24"/>
                <w:szCs w:val="24"/>
              </w:rPr>
              <w:t>Akkus sicher laden und verwenden</w:t>
            </w:r>
          </w:p>
        </w:tc>
      </w:tr>
      <w:tr w:rsidR="00A013B6" w:rsidRPr="008F4BFB" w14:paraId="11DF3FE7" w14:textId="77777777" w:rsidTr="005628E4">
        <w:tc>
          <w:tcPr>
            <w:tcW w:w="484" w:type="dxa"/>
          </w:tcPr>
          <w:p w14:paraId="58E32F9D" w14:textId="17987F1E" w:rsidR="00A013B6" w:rsidRPr="009151EE" w:rsidRDefault="009151EE" w:rsidP="00A013B6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6599" w:type="dxa"/>
          </w:tcPr>
          <w:p w14:paraId="1EA68004" w14:textId="19A19946" w:rsidR="00A013B6" w:rsidRPr="009151EE" w:rsidRDefault="009151EE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1EE">
              <w:rPr>
                <w:rFonts w:ascii="Arial" w:eastAsiaTheme="minorHAnsi" w:hAnsi="Arial" w:cs="Arial"/>
                <w:sz w:val="24"/>
                <w:szCs w:val="24"/>
              </w:rPr>
              <w:t>Lädst du Li-Ionen-Akkus nur mit Original-Ladegeräten in dafür vorgesehenen, gut belüfteten Bereichen oder Ladeschränken?</w:t>
            </w:r>
          </w:p>
        </w:tc>
        <w:tc>
          <w:tcPr>
            <w:tcW w:w="1178" w:type="dxa"/>
          </w:tcPr>
          <w:p w14:paraId="7489D518" w14:textId="71A19B9B" w:rsidR="00A013B6" w:rsidRPr="009151EE" w:rsidRDefault="00A013B6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66C0EA09" w14:textId="5FDB6FA9" w:rsidR="00A013B6" w:rsidRPr="009151EE" w:rsidRDefault="00A013B6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A013B6" w:rsidRPr="008F4BFB" w14:paraId="428E5275" w14:textId="77777777" w:rsidTr="005628E4">
        <w:tc>
          <w:tcPr>
            <w:tcW w:w="484" w:type="dxa"/>
          </w:tcPr>
          <w:p w14:paraId="3CA33239" w14:textId="094673B3" w:rsidR="00A013B6" w:rsidRPr="009151EE" w:rsidRDefault="009151EE" w:rsidP="00A013B6">
            <w:pPr>
              <w:autoSpaceDE w:val="0"/>
              <w:autoSpaceDN w:val="0"/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6599" w:type="dxa"/>
          </w:tcPr>
          <w:p w14:paraId="5BCA7C1D" w14:textId="32E50713" w:rsidR="00A013B6" w:rsidRPr="009151EE" w:rsidRDefault="009151EE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1EE">
              <w:rPr>
                <w:rFonts w:ascii="Arial" w:eastAsiaTheme="minorHAnsi" w:hAnsi="Arial" w:cs="Arial"/>
                <w:sz w:val="24"/>
                <w:szCs w:val="24"/>
              </w:rPr>
              <w:t>Achtest du darauf, dass Li-Ionen-Akkus weder überladen noch vollständig entleert werden?</w:t>
            </w:r>
          </w:p>
        </w:tc>
        <w:tc>
          <w:tcPr>
            <w:tcW w:w="1178" w:type="dxa"/>
          </w:tcPr>
          <w:p w14:paraId="02084259" w14:textId="00578508" w:rsidR="00A013B6" w:rsidRPr="009151EE" w:rsidRDefault="00A013B6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11E613B2" w14:textId="38974731" w:rsidR="00A013B6" w:rsidRPr="009151EE" w:rsidRDefault="00A013B6" w:rsidP="00A013B6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A013B6" w:rsidRPr="008F4BFB" w14:paraId="13227405" w14:textId="77777777" w:rsidTr="005628E4">
        <w:tc>
          <w:tcPr>
            <w:tcW w:w="484" w:type="dxa"/>
          </w:tcPr>
          <w:p w14:paraId="1D88D232" w14:textId="6E85E04F" w:rsidR="00A013B6" w:rsidRPr="009151EE" w:rsidRDefault="009151EE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6599" w:type="dxa"/>
          </w:tcPr>
          <w:p w14:paraId="24F486CE" w14:textId="30414FAC" w:rsidR="00A013B6" w:rsidRPr="009151EE" w:rsidRDefault="009151EE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1EE">
              <w:rPr>
                <w:rFonts w:ascii="Arial" w:eastAsiaTheme="minorHAnsi" w:hAnsi="Arial" w:cs="Arial"/>
                <w:sz w:val="24"/>
                <w:szCs w:val="24"/>
              </w:rPr>
              <w:t>Hältst du beim Laden Abstand zu brennbaren Materialien (mind. 2,5 m) ein?</w:t>
            </w:r>
          </w:p>
        </w:tc>
        <w:tc>
          <w:tcPr>
            <w:tcW w:w="1178" w:type="dxa"/>
          </w:tcPr>
          <w:p w14:paraId="53E460FB" w14:textId="7A277EEB" w:rsidR="00A013B6" w:rsidRPr="009151EE" w:rsidRDefault="00A013B6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7B695658" w14:textId="583CF841" w:rsidR="00A013B6" w:rsidRPr="009151EE" w:rsidRDefault="00A013B6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A013B6" w:rsidRPr="008F4BFB" w14:paraId="6FB0F218" w14:textId="77777777" w:rsidTr="005628E4">
        <w:tc>
          <w:tcPr>
            <w:tcW w:w="484" w:type="dxa"/>
          </w:tcPr>
          <w:p w14:paraId="00D85DAF" w14:textId="2C811647" w:rsidR="00A013B6" w:rsidRPr="009151EE" w:rsidRDefault="009151EE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6599" w:type="dxa"/>
          </w:tcPr>
          <w:p w14:paraId="00233AAD" w14:textId="77777777" w:rsidR="009151EE" w:rsidRPr="009151EE" w:rsidRDefault="009151EE" w:rsidP="009151EE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9151EE">
              <w:rPr>
                <w:rFonts w:ascii="Arial" w:eastAsiaTheme="minorHAnsi" w:hAnsi="Arial" w:cs="Arial"/>
                <w:sz w:val="24"/>
                <w:szCs w:val="24"/>
              </w:rPr>
              <w:t>Ist dir bewusst, dass bei ungewöhnlicher Wärme, Geruch, Geräuschen oder Rauch der Ladevorgang sofort abzubrechen, der Akku</w:t>
            </w:r>
          </w:p>
          <w:p w14:paraId="078EC364" w14:textId="628EB9F7" w:rsidR="00A013B6" w:rsidRPr="009151EE" w:rsidRDefault="009151EE" w:rsidP="009151EE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1EE">
              <w:rPr>
                <w:rFonts w:ascii="Arial" w:eastAsiaTheme="minorHAnsi" w:hAnsi="Arial" w:cs="Arial"/>
                <w:sz w:val="24"/>
                <w:szCs w:val="24"/>
              </w:rPr>
              <w:t>zu separieren und die Führungskraft zu informieren ist?</w:t>
            </w:r>
          </w:p>
        </w:tc>
        <w:tc>
          <w:tcPr>
            <w:tcW w:w="1178" w:type="dxa"/>
          </w:tcPr>
          <w:p w14:paraId="0AEA8B61" w14:textId="360CAB42" w:rsidR="00A013B6" w:rsidRPr="009151EE" w:rsidRDefault="00A013B6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62F1C21E" w14:textId="1F12CE0F" w:rsidR="00A013B6" w:rsidRPr="009151EE" w:rsidRDefault="00A013B6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9151EE" w:rsidRPr="008F4BFB" w14:paraId="6D7C5758" w14:textId="77777777" w:rsidTr="00D34E1C">
        <w:tc>
          <w:tcPr>
            <w:tcW w:w="9350" w:type="dxa"/>
            <w:gridSpan w:val="4"/>
          </w:tcPr>
          <w:p w14:paraId="6EFFFC3B" w14:textId="5957789B" w:rsidR="009151EE" w:rsidRPr="009151EE" w:rsidRDefault="009151EE" w:rsidP="009151EE">
            <w:pPr>
              <w:adjustRightInd w:val="0"/>
              <w:spacing w:line="320" w:lineRule="atLeas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Entsorgung</w:t>
            </w:r>
          </w:p>
        </w:tc>
      </w:tr>
      <w:tr w:rsidR="00A013B6" w:rsidRPr="008F4BFB" w14:paraId="29C49E4D" w14:textId="77777777" w:rsidTr="005628E4">
        <w:tc>
          <w:tcPr>
            <w:tcW w:w="484" w:type="dxa"/>
          </w:tcPr>
          <w:p w14:paraId="56E448D3" w14:textId="5C385F0F" w:rsidR="00A013B6" w:rsidRPr="009151EE" w:rsidRDefault="009151EE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6599" w:type="dxa"/>
          </w:tcPr>
          <w:p w14:paraId="0ECAAC69" w14:textId="3624BB66" w:rsidR="00A013B6" w:rsidRPr="009151EE" w:rsidRDefault="009151EE" w:rsidP="00A013B6">
            <w:pPr>
              <w:adjustRightInd w:val="0"/>
              <w:spacing w:line="320" w:lineRule="atLeas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151EE">
              <w:rPr>
                <w:rFonts w:ascii="Arial" w:eastAsiaTheme="minorHAnsi" w:hAnsi="Arial" w:cs="Arial"/>
                <w:sz w:val="24"/>
                <w:szCs w:val="24"/>
              </w:rPr>
              <w:t>Sammelst du alte und defekte Li-Ionen-Akkus ausschließlich in den dafür vorgesehenen Behältern, getrennt von anderen Batterien?</w:t>
            </w:r>
          </w:p>
        </w:tc>
        <w:tc>
          <w:tcPr>
            <w:tcW w:w="1178" w:type="dxa"/>
          </w:tcPr>
          <w:p w14:paraId="1044DEE3" w14:textId="70981BBC" w:rsidR="00A013B6" w:rsidRPr="009151EE" w:rsidRDefault="00A013B6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3D275A6B" w14:textId="166CF0A3" w:rsidR="00A013B6" w:rsidRPr="009151EE" w:rsidRDefault="00A013B6" w:rsidP="00A013B6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  <w:tr w:rsidR="009151EE" w:rsidRPr="008F4BFB" w14:paraId="44822B4F" w14:textId="77777777" w:rsidTr="005628E4">
        <w:tc>
          <w:tcPr>
            <w:tcW w:w="484" w:type="dxa"/>
          </w:tcPr>
          <w:p w14:paraId="14942480" w14:textId="150F9F9C" w:rsidR="009151EE" w:rsidRPr="009151EE" w:rsidRDefault="009151EE" w:rsidP="009151EE">
            <w:pPr>
              <w:adjustRightInd w:val="0"/>
              <w:spacing w:line="320" w:lineRule="atLeas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6599" w:type="dxa"/>
          </w:tcPr>
          <w:p w14:paraId="1248F6A7" w14:textId="0861953A" w:rsidR="009151EE" w:rsidRPr="009151EE" w:rsidRDefault="009151EE" w:rsidP="009151EE">
            <w:pPr>
              <w:adjustRightInd w:val="0"/>
              <w:spacing w:line="320" w:lineRule="atLeast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9151EE">
              <w:rPr>
                <w:rFonts w:ascii="Arial" w:eastAsiaTheme="minorHAnsi" w:hAnsi="Arial" w:cs="Arial"/>
                <w:sz w:val="24"/>
                <w:szCs w:val="24"/>
              </w:rPr>
              <w:t>Klebst du vorher die Pole ab, um Kurzschlüsse zu vermeiden?</w:t>
            </w:r>
          </w:p>
        </w:tc>
        <w:tc>
          <w:tcPr>
            <w:tcW w:w="1178" w:type="dxa"/>
          </w:tcPr>
          <w:p w14:paraId="142B2855" w14:textId="02F5720E" w:rsidR="009151EE" w:rsidRPr="009151EE" w:rsidRDefault="009151EE" w:rsidP="009151EE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  <w:tc>
          <w:tcPr>
            <w:tcW w:w="1089" w:type="dxa"/>
          </w:tcPr>
          <w:p w14:paraId="56B6F92E" w14:textId="1D253D75" w:rsidR="009151EE" w:rsidRPr="009151EE" w:rsidRDefault="009151EE" w:rsidP="009151EE">
            <w:pPr>
              <w:adjustRightInd w:val="0"/>
              <w:spacing w:line="320" w:lineRule="atLeas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151EE">
              <w:rPr>
                <w:rFonts w:ascii="Arial" w:hAnsi="Arial" w:cs="Arial"/>
                <w:b/>
                <w:bCs/>
                <w:sz w:val="24"/>
                <w:szCs w:val="24"/>
              </w:rPr>
              <w:t>□</w:t>
            </w:r>
          </w:p>
        </w:tc>
      </w:tr>
    </w:tbl>
    <w:p w14:paraId="2B6B13DE" w14:textId="77777777" w:rsidR="00E71F60" w:rsidRDefault="00E71F60" w:rsidP="00E71F60"/>
    <w:sectPr w:rsidR="00E71F60">
      <w:headerReference w:type="default" r:id="rId8"/>
      <w:footerReference w:type="default" r:id="rId9"/>
      <w:type w:val="continuous"/>
      <w:pgSz w:w="11910" w:h="16840"/>
      <w:pgMar w:top="1880" w:right="560" w:bottom="280" w:left="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13C25" w14:textId="77777777" w:rsidR="006E0FC9" w:rsidRDefault="006E0FC9" w:rsidP="0024604F">
      <w:r>
        <w:separator/>
      </w:r>
    </w:p>
  </w:endnote>
  <w:endnote w:type="continuationSeparator" w:id="0">
    <w:p w14:paraId="7B1CF3BF" w14:textId="77777777" w:rsidR="006E0FC9" w:rsidRDefault="006E0FC9" w:rsidP="00246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Dingbats">
    <w:altName w:val="Wingdings"/>
    <w:charset w:val="02"/>
    <w:family w:val="auto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-Light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F3516" w14:textId="3AAF80AE" w:rsidR="001E6365" w:rsidRDefault="003C4BF3" w:rsidP="003C4BF3">
    <w:pPr>
      <w:pStyle w:val="Fuzeile"/>
      <w:tabs>
        <w:tab w:val="clear" w:pos="9072"/>
        <w:tab w:val="right" w:pos="10348"/>
      </w:tabs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  <w:lang w:eastAsia="de-DE"/>
      </w:rPr>
      <mc:AlternateContent>
        <mc:Choice Requires="wps">
          <w:drawing>
            <wp:anchor distT="0" distB="0" distL="114300" distR="114300" simplePos="0" relativeHeight="251667455" behindDoc="1" locked="1" layoutInCell="1" allowOverlap="1" wp14:anchorId="62502382" wp14:editId="376F0E50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9BAE8CE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4902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rFonts w:asciiTheme="majorHAnsi" w:hAnsiTheme="majorHAnsi" w:cstheme="majorHAnsi"/>
        <w:sz w:val="18"/>
        <w:lang w:bidi="de-DE"/>
      </w:rPr>
      <w:t>© 202</w:t>
    </w:r>
    <w:r w:rsidR="001269FF">
      <w:rPr>
        <w:rFonts w:asciiTheme="majorHAnsi" w:hAnsiTheme="majorHAnsi" w:cstheme="majorHAnsi"/>
        <w:sz w:val="18"/>
        <w:lang w:bidi="de-DE"/>
      </w:rPr>
      <w:t>5</w:t>
    </w:r>
    <w:r>
      <w:rPr>
        <w:rFonts w:asciiTheme="majorHAnsi" w:hAnsiTheme="majorHAnsi" w:cstheme="majorHAnsi"/>
        <w:sz w:val="18"/>
        <w:lang w:bidi="de-DE"/>
      </w:rPr>
      <w:t xml:space="preserve"> </w:t>
    </w:r>
    <w:proofErr w:type="spellStart"/>
    <w:r>
      <w:rPr>
        <w:rFonts w:asciiTheme="majorHAnsi" w:hAnsiTheme="majorHAnsi" w:cstheme="majorHAnsi"/>
        <w:sz w:val="18"/>
        <w:lang w:bidi="de-DE"/>
      </w:rPr>
      <w:t>SafetyXperts</w:t>
    </w:r>
    <w:proofErr w:type="spellEnd"/>
    <w:r>
      <w:rPr>
        <w:rFonts w:asciiTheme="majorHAnsi" w:hAnsiTheme="majorHAnsi" w:cstheme="majorHAnsi"/>
        <w:sz w:val="18"/>
        <w:lang w:bidi="de-DE"/>
      </w:rPr>
      <w:t xml:space="preserve">, Arbeitssicherheit &amp; Gesundheitsschutz aktuell, </w:t>
    </w:r>
    <w:r w:rsidR="00852771">
      <w:rPr>
        <w:rFonts w:asciiTheme="majorHAnsi" w:hAnsiTheme="majorHAnsi" w:cstheme="majorHAnsi"/>
        <w:sz w:val="18"/>
        <w:lang w:bidi="de-DE"/>
      </w:rPr>
      <w:t xml:space="preserve">Svenja </w:t>
    </w:r>
    <w:proofErr w:type="spellStart"/>
    <w:r w:rsidR="00852771">
      <w:rPr>
        <w:rFonts w:asciiTheme="majorHAnsi" w:hAnsiTheme="majorHAnsi" w:cstheme="majorHAnsi"/>
        <w:sz w:val="18"/>
        <w:lang w:bidi="de-DE"/>
      </w:rPr>
      <w:t>Dammasch</w:t>
    </w:r>
    <w:proofErr w:type="spellEnd"/>
    <w:r>
      <w:rPr>
        <w:rFonts w:asciiTheme="majorHAnsi" w:hAnsiTheme="majorHAnsi" w:cstheme="majorHAnsi"/>
        <w:sz w:val="18"/>
        <w:lang w:bidi="de-DE"/>
      </w:rPr>
      <w:tab/>
    </w:r>
    <w:r w:rsidRPr="00811147">
      <w:rPr>
        <w:rFonts w:asciiTheme="majorHAnsi" w:hAnsiTheme="majorHAnsi" w:cstheme="majorHAnsi"/>
        <w:sz w:val="16"/>
        <w:lang w:bidi="de-DE"/>
      </w:rPr>
      <w:t xml:space="preserve">Seite </w:t>
    </w:r>
    <w:r w:rsidRPr="00811147">
      <w:rPr>
        <w:rFonts w:asciiTheme="majorHAnsi" w:hAnsiTheme="majorHAnsi" w:cstheme="majorHAnsi"/>
        <w:sz w:val="20"/>
        <w:lang w:bidi="de-DE"/>
      </w:rPr>
      <w:fldChar w:fldCharType="begin"/>
    </w:r>
    <w:r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Pr="00811147">
      <w:rPr>
        <w:rFonts w:asciiTheme="majorHAnsi" w:hAnsiTheme="majorHAnsi" w:cstheme="majorHAnsi"/>
        <w:sz w:val="20"/>
        <w:lang w:bidi="de-DE"/>
      </w:rPr>
      <w:fldChar w:fldCharType="separate"/>
    </w:r>
    <w:r>
      <w:rPr>
        <w:rFonts w:asciiTheme="majorHAnsi" w:hAnsiTheme="majorHAnsi" w:cstheme="majorHAnsi"/>
        <w:sz w:val="20"/>
        <w:lang w:bidi="de-DE"/>
      </w:rPr>
      <w:t>1</w:t>
    </w:r>
    <w:r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136568F" w14:textId="77777777" w:rsidR="003C4BF3" w:rsidRPr="003C4BF3" w:rsidRDefault="003C4BF3" w:rsidP="003C4BF3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92A51F" w14:textId="77777777" w:rsidR="006E0FC9" w:rsidRDefault="006E0FC9" w:rsidP="0024604F">
      <w:r>
        <w:separator/>
      </w:r>
    </w:p>
  </w:footnote>
  <w:footnote w:type="continuationSeparator" w:id="0">
    <w:p w14:paraId="74743B8C" w14:textId="77777777" w:rsidR="006E0FC9" w:rsidRDefault="006E0FC9" w:rsidP="00246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CFEA3D" w14:textId="07AA4CD9" w:rsidR="00F55BD0" w:rsidRDefault="00F00668" w:rsidP="00F55BD0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5407" behindDoc="0" locked="0" layoutInCell="1" allowOverlap="1" wp14:anchorId="78C87FD9" wp14:editId="735F2953">
          <wp:simplePos x="0" y="0"/>
          <wp:positionH relativeFrom="margin">
            <wp:posOffset>0</wp:posOffset>
          </wp:positionH>
          <wp:positionV relativeFrom="paragraph">
            <wp:posOffset>-7797</wp:posOffset>
          </wp:positionV>
          <wp:extent cx="2298700" cy="570865"/>
          <wp:effectExtent l="0" t="0" r="0" b="635"/>
          <wp:wrapThrough wrapText="bothSides">
            <wp:wrapPolygon edited="0">
              <wp:start x="835" y="0"/>
              <wp:lineTo x="0" y="2403"/>
              <wp:lineTo x="0" y="15377"/>
              <wp:lineTo x="835" y="15377"/>
              <wp:lineTo x="358" y="19221"/>
              <wp:lineTo x="477" y="19702"/>
              <wp:lineTo x="1193" y="21143"/>
              <wp:lineTo x="2745" y="21143"/>
              <wp:lineTo x="21481" y="17780"/>
              <wp:lineTo x="21481" y="3844"/>
              <wp:lineTo x="2267" y="0"/>
              <wp:lineTo x="835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9870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5BD0" w:rsidRPr="00C67D68">
      <w:rPr>
        <w:noProof/>
        <w:color w:val="4A4A4B"/>
        <w:sz w:val="20"/>
        <w:lang w:eastAsia="de-DE"/>
      </w:rPr>
      <mc:AlternateContent>
        <mc:Choice Requires="wps">
          <w:drawing>
            <wp:anchor distT="0" distB="0" distL="114300" distR="114300" simplePos="0" relativeHeight="251663359" behindDoc="1" locked="1" layoutInCell="1" allowOverlap="1" wp14:anchorId="3459ECF8" wp14:editId="312818A5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AB59C2D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312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  <w:p w14:paraId="10F71148" w14:textId="77777777" w:rsidR="001E6365" w:rsidRPr="00F55BD0" w:rsidRDefault="001E6365" w:rsidP="00F55BD0">
    <w:pPr>
      <w:pStyle w:val="Kopfzeile"/>
    </w:pPr>
  </w:p>
  <w:p w14:paraId="75212833" w14:textId="77777777" w:rsidR="001E6365" w:rsidRDefault="001E6365"/>
  <w:p w14:paraId="513F1E84" w14:textId="77777777" w:rsidR="001E6365" w:rsidRDefault="001E636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659DD"/>
    <w:multiLevelType w:val="hybridMultilevel"/>
    <w:tmpl w:val="8A0EA308"/>
    <w:lvl w:ilvl="0" w:tplc="DDC4347C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31361A"/>
    <w:multiLevelType w:val="hybridMultilevel"/>
    <w:tmpl w:val="966C5C1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FF725D"/>
    <w:multiLevelType w:val="hybridMultilevel"/>
    <w:tmpl w:val="6C72D8EA"/>
    <w:lvl w:ilvl="0" w:tplc="0407000F">
      <w:start w:val="1"/>
      <w:numFmt w:val="decimal"/>
      <w:lvlText w:val="%1."/>
      <w:lvlJc w:val="left"/>
      <w:pPr>
        <w:ind w:left="88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07" w:hanging="360"/>
      </w:pPr>
    </w:lvl>
    <w:lvl w:ilvl="2" w:tplc="0407001B" w:tentative="1">
      <w:start w:val="1"/>
      <w:numFmt w:val="lowerRoman"/>
      <w:lvlText w:val="%3."/>
      <w:lvlJc w:val="right"/>
      <w:pPr>
        <w:ind w:left="2327" w:hanging="180"/>
      </w:pPr>
    </w:lvl>
    <w:lvl w:ilvl="3" w:tplc="0407000F" w:tentative="1">
      <w:start w:val="1"/>
      <w:numFmt w:val="decimal"/>
      <w:lvlText w:val="%4."/>
      <w:lvlJc w:val="left"/>
      <w:pPr>
        <w:ind w:left="3047" w:hanging="360"/>
      </w:pPr>
    </w:lvl>
    <w:lvl w:ilvl="4" w:tplc="04070019" w:tentative="1">
      <w:start w:val="1"/>
      <w:numFmt w:val="lowerLetter"/>
      <w:lvlText w:val="%5."/>
      <w:lvlJc w:val="left"/>
      <w:pPr>
        <w:ind w:left="3767" w:hanging="360"/>
      </w:pPr>
    </w:lvl>
    <w:lvl w:ilvl="5" w:tplc="0407001B" w:tentative="1">
      <w:start w:val="1"/>
      <w:numFmt w:val="lowerRoman"/>
      <w:lvlText w:val="%6."/>
      <w:lvlJc w:val="right"/>
      <w:pPr>
        <w:ind w:left="4487" w:hanging="180"/>
      </w:pPr>
    </w:lvl>
    <w:lvl w:ilvl="6" w:tplc="0407000F" w:tentative="1">
      <w:start w:val="1"/>
      <w:numFmt w:val="decimal"/>
      <w:lvlText w:val="%7."/>
      <w:lvlJc w:val="left"/>
      <w:pPr>
        <w:ind w:left="5207" w:hanging="360"/>
      </w:pPr>
    </w:lvl>
    <w:lvl w:ilvl="7" w:tplc="04070019" w:tentative="1">
      <w:start w:val="1"/>
      <w:numFmt w:val="lowerLetter"/>
      <w:lvlText w:val="%8."/>
      <w:lvlJc w:val="left"/>
      <w:pPr>
        <w:ind w:left="5927" w:hanging="360"/>
      </w:pPr>
    </w:lvl>
    <w:lvl w:ilvl="8" w:tplc="0407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3" w15:restartNumberingAfterBreak="0">
    <w:nsid w:val="2AB17206"/>
    <w:multiLevelType w:val="hybridMultilevel"/>
    <w:tmpl w:val="5C966BD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B46282"/>
    <w:multiLevelType w:val="hybridMultilevel"/>
    <w:tmpl w:val="B748E7C4"/>
    <w:lvl w:ilvl="0" w:tplc="D85CD05C">
      <w:numFmt w:val="bullet"/>
      <w:lvlText w:val="■"/>
      <w:lvlJc w:val="left"/>
      <w:pPr>
        <w:ind w:left="388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D6366A18">
      <w:numFmt w:val="bullet"/>
      <w:lvlText w:val="•"/>
      <w:lvlJc w:val="left"/>
      <w:pPr>
        <w:ind w:left="1396" w:hanging="276"/>
      </w:pPr>
      <w:rPr>
        <w:rFonts w:hint="default"/>
        <w:lang w:val="de-DE" w:eastAsia="en-US" w:bidi="ar-SA"/>
      </w:rPr>
    </w:lvl>
    <w:lvl w:ilvl="2" w:tplc="854E86C8">
      <w:numFmt w:val="bullet"/>
      <w:lvlText w:val="•"/>
      <w:lvlJc w:val="left"/>
      <w:pPr>
        <w:ind w:left="2412" w:hanging="276"/>
      </w:pPr>
      <w:rPr>
        <w:rFonts w:hint="default"/>
        <w:lang w:val="de-DE" w:eastAsia="en-US" w:bidi="ar-SA"/>
      </w:rPr>
    </w:lvl>
    <w:lvl w:ilvl="3" w:tplc="307C6CB2">
      <w:numFmt w:val="bullet"/>
      <w:lvlText w:val="•"/>
      <w:lvlJc w:val="left"/>
      <w:pPr>
        <w:ind w:left="3429" w:hanging="276"/>
      </w:pPr>
      <w:rPr>
        <w:rFonts w:hint="default"/>
        <w:lang w:val="de-DE" w:eastAsia="en-US" w:bidi="ar-SA"/>
      </w:rPr>
    </w:lvl>
    <w:lvl w:ilvl="4" w:tplc="7F265C04">
      <w:numFmt w:val="bullet"/>
      <w:lvlText w:val="•"/>
      <w:lvlJc w:val="left"/>
      <w:pPr>
        <w:ind w:left="4445" w:hanging="276"/>
      </w:pPr>
      <w:rPr>
        <w:rFonts w:hint="default"/>
        <w:lang w:val="de-DE" w:eastAsia="en-US" w:bidi="ar-SA"/>
      </w:rPr>
    </w:lvl>
    <w:lvl w:ilvl="5" w:tplc="9662A99A">
      <w:numFmt w:val="bullet"/>
      <w:lvlText w:val="•"/>
      <w:lvlJc w:val="left"/>
      <w:pPr>
        <w:ind w:left="5462" w:hanging="276"/>
      </w:pPr>
      <w:rPr>
        <w:rFonts w:hint="default"/>
        <w:lang w:val="de-DE" w:eastAsia="en-US" w:bidi="ar-SA"/>
      </w:rPr>
    </w:lvl>
    <w:lvl w:ilvl="6" w:tplc="18105F10">
      <w:numFmt w:val="bullet"/>
      <w:lvlText w:val="•"/>
      <w:lvlJc w:val="left"/>
      <w:pPr>
        <w:ind w:left="6478" w:hanging="276"/>
      </w:pPr>
      <w:rPr>
        <w:rFonts w:hint="default"/>
        <w:lang w:val="de-DE" w:eastAsia="en-US" w:bidi="ar-SA"/>
      </w:rPr>
    </w:lvl>
    <w:lvl w:ilvl="7" w:tplc="6E287444">
      <w:numFmt w:val="bullet"/>
      <w:lvlText w:val="•"/>
      <w:lvlJc w:val="left"/>
      <w:pPr>
        <w:ind w:left="7495" w:hanging="276"/>
      </w:pPr>
      <w:rPr>
        <w:rFonts w:hint="default"/>
        <w:lang w:val="de-DE" w:eastAsia="en-US" w:bidi="ar-SA"/>
      </w:rPr>
    </w:lvl>
    <w:lvl w:ilvl="8" w:tplc="F8F45220">
      <w:numFmt w:val="bullet"/>
      <w:lvlText w:val="•"/>
      <w:lvlJc w:val="left"/>
      <w:pPr>
        <w:ind w:left="8511" w:hanging="276"/>
      </w:pPr>
      <w:rPr>
        <w:rFonts w:hint="default"/>
        <w:lang w:val="de-DE" w:eastAsia="en-US" w:bidi="ar-SA"/>
      </w:rPr>
    </w:lvl>
  </w:abstractNum>
  <w:abstractNum w:abstractNumId="5" w15:restartNumberingAfterBreak="0">
    <w:nsid w:val="39860A10"/>
    <w:multiLevelType w:val="hybridMultilevel"/>
    <w:tmpl w:val="51C20C42"/>
    <w:lvl w:ilvl="0" w:tplc="F72C06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0070C0"/>
        <w:sz w:val="2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E864B6"/>
    <w:multiLevelType w:val="hybridMultilevel"/>
    <w:tmpl w:val="A95A737C"/>
    <w:lvl w:ilvl="0" w:tplc="F5A4581C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C09E0398">
      <w:numFmt w:val="bullet"/>
      <w:lvlText w:val="•"/>
      <w:lvlJc w:val="left"/>
      <w:pPr>
        <w:ind w:left="586" w:hanging="276"/>
      </w:pPr>
      <w:rPr>
        <w:rFonts w:hint="default"/>
        <w:lang w:val="de-DE" w:eastAsia="en-US" w:bidi="ar-SA"/>
      </w:rPr>
    </w:lvl>
    <w:lvl w:ilvl="2" w:tplc="38E885F6">
      <w:numFmt w:val="bullet"/>
      <w:lvlText w:val="•"/>
      <w:lvlJc w:val="left"/>
      <w:pPr>
        <w:ind w:left="892" w:hanging="276"/>
      </w:pPr>
      <w:rPr>
        <w:rFonts w:hint="default"/>
        <w:lang w:val="de-DE" w:eastAsia="en-US" w:bidi="ar-SA"/>
      </w:rPr>
    </w:lvl>
    <w:lvl w:ilvl="3" w:tplc="CD4A484A">
      <w:numFmt w:val="bullet"/>
      <w:lvlText w:val="•"/>
      <w:lvlJc w:val="left"/>
      <w:pPr>
        <w:ind w:left="1198" w:hanging="276"/>
      </w:pPr>
      <w:rPr>
        <w:rFonts w:hint="default"/>
        <w:lang w:val="de-DE" w:eastAsia="en-US" w:bidi="ar-SA"/>
      </w:rPr>
    </w:lvl>
    <w:lvl w:ilvl="4" w:tplc="CB784096">
      <w:numFmt w:val="bullet"/>
      <w:lvlText w:val="•"/>
      <w:lvlJc w:val="left"/>
      <w:pPr>
        <w:ind w:left="1504" w:hanging="276"/>
      </w:pPr>
      <w:rPr>
        <w:rFonts w:hint="default"/>
        <w:lang w:val="de-DE" w:eastAsia="en-US" w:bidi="ar-SA"/>
      </w:rPr>
    </w:lvl>
    <w:lvl w:ilvl="5" w:tplc="375C46B0">
      <w:numFmt w:val="bullet"/>
      <w:lvlText w:val="•"/>
      <w:lvlJc w:val="left"/>
      <w:pPr>
        <w:ind w:left="1810" w:hanging="276"/>
      </w:pPr>
      <w:rPr>
        <w:rFonts w:hint="default"/>
        <w:lang w:val="de-DE" w:eastAsia="en-US" w:bidi="ar-SA"/>
      </w:rPr>
    </w:lvl>
    <w:lvl w:ilvl="6" w:tplc="273EEC42">
      <w:numFmt w:val="bullet"/>
      <w:lvlText w:val="•"/>
      <w:lvlJc w:val="left"/>
      <w:pPr>
        <w:ind w:left="2116" w:hanging="276"/>
      </w:pPr>
      <w:rPr>
        <w:rFonts w:hint="default"/>
        <w:lang w:val="de-DE" w:eastAsia="en-US" w:bidi="ar-SA"/>
      </w:rPr>
    </w:lvl>
    <w:lvl w:ilvl="7" w:tplc="320EBD0A">
      <w:numFmt w:val="bullet"/>
      <w:lvlText w:val="•"/>
      <w:lvlJc w:val="left"/>
      <w:pPr>
        <w:ind w:left="2422" w:hanging="276"/>
      </w:pPr>
      <w:rPr>
        <w:rFonts w:hint="default"/>
        <w:lang w:val="de-DE" w:eastAsia="en-US" w:bidi="ar-SA"/>
      </w:rPr>
    </w:lvl>
    <w:lvl w:ilvl="8" w:tplc="B0C05ECE">
      <w:numFmt w:val="bullet"/>
      <w:lvlText w:val="•"/>
      <w:lvlJc w:val="left"/>
      <w:pPr>
        <w:ind w:left="2728" w:hanging="276"/>
      </w:pPr>
      <w:rPr>
        <w:rFonts w:hint="default"/>
        <w:lang w:val="de-DE" w:eastAsia="en-US" w:bidi="ar-SA"/>
      </w:rPr>
    </w:lvl>
  </w:abstractNum>
  <w:abstractNum w:abstractNumId="7" w15:restartNumberingAfterBreak="0">
    <w:nsid w:val="49B2760F"/>
    <w:multiLevelType w:val="hybridMultilevel"/>
    <w:tmpl w:val="DD106AF8"/>
    <w:lvl w:ilvl="0" w:tplc="1C28A9F0">
      <w:numFmt w:val="bullet"/>
      <w:lvlText w:val="■"/>
      <w:lvlJc w:val="left"/>
      <w:pPr>
        <w:ind w:left="497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F65CCE7E">
      <w:numFmt w:val="bullet"/>
      <w:lvlText w:val="•"/>
      <w:lvlJc w:val="left"/>
      <w:pPr>
        <w:ind w:left="830" w:hanging="276"/>
      </w:pPr>
      <w:rPr>
        <w:rFonts w:hint="default"/>
        <w:lang w:val="de-DE" w:eastAsia="en-US" w:bidi="ar-SA"/>
      </w:rPr>
    </w:lvl>
    <w:lvl w:ilvl="2" w:tplc="3E3CF654">
      <w:numFmt w:val="bullet"/>
      <w:lvlText w:val="•"/>
      <w:lvlJc w:val="left"/>
      <w:pPr>
        <w:ind w:left="1160" w:hanging="276"/>
      </w:pPr>
      <w:rPr>
        <w:rFonts w:hint="default"/>
        <w:lang w:val="de-DE" w:eastAsia="en-US" w:bidi="ar-SA"/>
      </w:rPr>
    </w:lvl>
    <w:lvl w:ilvl="3" w:tplc="AA643104">
      <w:numFmt w:val="bullet"/>
      <w:lvlText w:val="•"/>
      <w:lvlJc w:val="left"/>
      <w:pPr>
        <w:ind w:left="1491" w:hanging="276"/>
      </w:pPr>
      <w:rPr>
        <w:rFonts w:hint="default"/>
        <w:lang w:val="de-DE" w:eastAsia="en-US" w:bidi="ar-SA"/>
      </w:rPr>
    </w:lvl>
    <w:lvl w:ilvl="4" w:tplc="B7280972">
      <w:numFmt w:val="bullet"/>
      <w:lvlText w:val="•"/>
      <w:lvlJc w:val="left"/>
      <w:pPr>
        <w:ind w:left="1821" w:hanging="276"/>
      </w:pPr>
      <w:rPr>
        <w:rFonts w:hint="default"/>
        <w:lang w:val="de-DE" w:eastAsia="en-US" w:bidi="ar-SA"/>
      </w:rPr>
    </w:lvl>
    <w:lvl w:ilvl="5" w:tplc="B34CDD2C">
      <w:numFmt w:val="bullet"/>
      <w:lvlText w:val="•"/>
      <w:lvlJc w:val="left"/>
      <w:pPr>
        <w:ind w:left="2152" w:hanging="276"/>
      </w:pPr>
      <w:rPr>
        <w:rFonts w:hint="default"/>
        <w:lang w:val="de-DE" w:eastAsia="en-US" w:bidi="ar-SA"/>
      </w:rPr>
    </w:lvl>
    <w:lvl w:ilvl="6" w:tplc="9D123476">
      <w:numFmt w:val="bullet"/>
      <w:lvlText w:val="•"/>
      <w:lvlJc w:val="left"/>
      <w:pPr>
        <w:ind w:left="2482" w:hanging="276"/>
      </w:pPr>
      <w:rPr>
        <w:rFonts w:hint="default"/>
        <w:lang w:val="de-DE" w:eastAsia="en-US" w:bidi="ar-SA"/>
      </w:rPr>
    </w:lvl>
    <w:lvl w:ilvl="7" w:tplc="FBFA5118">
      <w:numFmt w:val="bullet"/>
      <w:lvlText w:val="•"/>
      <w:lvlJc w:val="left"/>
      <w:pPr>
        <w:ind w:left="2812" w:hanging="276"/>
      </w:pPr>
      <w:rPr>
        <w:rFonts w:hint="default"/>
        <w:lang w:val="de-DE" w:eastAsia="en-US" w:bidi="ar-SA"/>
      </w:rPr>
    </w:lvl>
    <w:lvl w:ilvl="8" w:tplc="8E8E889C">
      <w:numFmt w:val="bullet"/>
      <w:lvlText w:val="•"/>
      <w:lvlJc w:val="left"/>
      <w:pPr>
        <w:ind w:left="3143" w:hanging="276"/>
      </w:pPr>
      <w:rPr>
        <w:rFonts w:hint="default"/>
        <w:lang w:val="de-DE" w:eastAsia="en-US" w:bidi="ar-SA"/>
      </w:rPr>
    </w:lvl>
  </w:abstractNum>
  <w:abstractNum w:abstractNumId="8" w15:restartNumberingAfterBreak="0">
    <w:nsid w:val="7150501D"/>
    <w:multiLevelType w:val="hybridMultilevel"/>
    <w:tmpl w:val="5B90FC90"/>
    <w:lvl w:ilvl="0" w:tplc="D2BE5444">
      <w:numFmt w:val="bullet"/>
      <w:lvlText w:val="■"/>
      <w:lvlJc w:val="left"/>
      <w:pPr>
        <w:ind w:left="275" w:hanging="276"/>
      </w:pPr>
      <w:rPr>
        <w:rFonts w:ascii="Zapf Dingbats" w:eastAsia="Zapf Dingbats" w:hAnsi="Zapf Dingbats" w:cs="Zapf Dingbats" w:hint="default"/>
        <w:b w:val="0"/>
        <w:bCs w:val="0"/>
        <w:i w:val="0"/>
        <w:iCs w:val="0"/>
        <w:color w:val="F6871F"/>
        <w:w w:val="100"/>
        <w:sz w:val="16"/>
        <w:szCs w:val="16"/>
        <w:lang w:val="de-DE" w:eastAsia="en-US" w:bidi="ar-SA"/>
      </w:rPr>
    </w:lvl>
    <w:lvl w:ilvl="1" w:tplc="29F8906A">
      <w:numFmt w:val="bullet"/>
      <w:lvlText w:val="•"/>
      <w:lvlJc w:val="left"/>
      <w:pPr>
        <w:ind w:left="779" w:hanging="276"/>
      </w:pPr>
      <w:rPr>
        <w:rFonts w:hint="default"/>
        <w:lang w:val="de-DE" w:eastAsia="en-US" w:bidi="ar-SA"/>
      </w:rPr>
    </w:lvl>
    <w:lvl w:ilvl="2" w:tplc="BECE579C">
      <w:numFmt w:val="bullet"/>
      <w:lvlText w:val="•"/>
      <w:lvlJc w:val="left"/>
      <w:pPr>
        <w:ind w:left="1279" w:hanging="276"/>
      </w:pPr>
      <w:rPr>
        <w:rFonts w:hint="default"/>
        <w:lang w:val="de-DE" w:eastAsia="en-US" w:bidi="ar-SA"/>
      </w:rPr>
    </w:lvl>
    <w:lvl w:ilvl="3" w:tplc="7BEEBEBE">
      <w:numFmt w:val="bullet"/>
      <w:lvlText w:val="•"/>
      <w:lvlJc w:val="left"/>
      <w:pPr>
        <w:ind w:left="1778" w:hanging="276"/>
      </w:pPr>
      <w:rPr>
        <w:rFonts w:hint="default"/>
        <w:lang w:val="de-DE" w:eastAsia="en-US" w:bidi="ar-SA"/>
      </w:rPr>
    </w:lvl>
    <w:lvl w:ilvl="4" w:tplc="F0E0693E">
      <w:numFmt w:val="bullet"/>
      <w:lvlText w:val="•"/>
      <w:lvlJc w:val="left"/>
      <w:pPr>
        <w:ind w:left="2278" w:hanging="276"/>
      </w:pPr>
      <w:rPr>
        <w:rFonts w:hint="default"/>
        <w:lang w:val="de-DE" w:eastAsia="en-US" w:bidi="ar-SA"/>
      </w:rPr>
    </w:lvl>
    <w:lvl w:ilvl="5" w:tplc="E06AF31A">
      <w:numFmt w:val="bullet"/>
      <w:lvlText w:val="•"/>
      <w:lvlJc w:val="left"/>
      <w:pPr>
        <w:ind w:left="2777" w:hanging="276"/>
      </w:pPr>
      <w:rPr>
        <w:rFonts w:hint="default"/>
        <w:lang w:val="de-DE" w:eastAsia="en-US" w:bidi="ar-SA"/>
      </w:rPr>
    </w:lvl>
    <w:lvl w:ilvl="6" w:tplc="D50A8C3C">
      <w:numFmt w:val="bullet"/>
      <w:lvlText w:val="•"/>
      <w:lvlJc w:val="left"/>
      <w:pPr>
        <w:ind w:left="3277" w:hanging="276"/>
      </w:pPr>
      <w:rPr>
        <w:rFonts w:hint="default"/>
        <w:lang w:val="de-DE" w:eastAsia="en-US" w:bidi="ar-SA"/>
      </w:rPr>
    </w:lvl>
    <w:lvl w:ilvl="7" w:tplc="5D447510">
      <w:numFmt w:val="bullet"/>
      <w:lvlText w:val="•"/>
      <w:lvlJc w:val="left"/>
      <w:pPr>
        <w:ind w:left="3776" w:hanging="276"/>
      </w:pPr>
      <w:rPr>
        <w:rFonts w:hint="default"/>
        <w:lang w:val="de-DE" w:eastAsia="en-US" w:bidi="ar-SA"/>
      </w:rPr>
    </w:lvl>
    <w:lvl w:ilvl="8" w:tplc="74FED84C">
      <w:numFmt w:val="bullet"/>
      <w:lvlText w:val="•"/>
      <w:lvlJc w:val="left"/>
      <w:pPr>
        <w:ind w:left="4276" w:hanging="276"/>
      </w:pPr>
      <w:rPr>
        <w:rFonts w:hint="default"/>
        <w:lang w:val="de-DE" w:eastAsia="en-US" w:bidi="ar-SA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37C"/>
    <w:rsid w:val="00015B52"/>
    <w:rsid w:val="000631C0"/>
    <w:rsid w:val="00120076"/>
    <w:rsid w:val="001217BB"/>
    <w:rsid w:val="001269FF"/>
    <w:rsid w:val="001321AB"/>
    <w:rsid w:val="001815DA"/>
    <w:rsid w:val="001D31B5"/>
    <w:rsid w:val="001E3A69"/>
    <w:rsid w:val="001E6365"/>
    <w:rsid w:val="00221FB4"/>
    <w:rsid w:val="0024604F"/>
    <w:rsid w:val="002B078F"/>
    <w:rsid w:val="002B6D1B"/>
    <w:rsid w:val="002F24A5"/>
    <w:rsid w:val="0032735C"/>
    <w:rsid w:val="00357E28"/>
    <w:rsid w:val="003860A5"/>
    <w:rsid w:val="003C4BF3"/>
    <w:rsid w:val="003F737C"/>
    <w:rsid w:val="00415B40"/>
    <w:rsid w:val="004163C1"/>
    <w:rsid w:val="00433C88"/>
    <w:rsid w:val="00450D24"/>
    <w:rsid w:val="004608C0"/>
    <w:rsid w:val="004B27EB"/>
    <w:rsid w:val="005640FF"/>
    <w:rsid w:val="0063142E"/>
    <w:rsid w:val="00634FF1"/>
    <w:rsid w:val="006E0FC9"/>
    <w:rsid w:val="0076766C"/>
    <w:rsid w:val="007B7114"/>
    <w:rsid w:val="007E1048"/>
    <w:rsid w:val="00821B51"/>
    <w:rsid w:val="00844F44"/>
    <w:rsid w:val="00852771"/>
    <w:rsid w:val="008A13F6"/>
    <w:rsid w:val="008C71F4"/>
    <w:rsid w:val="008E4191"/>
    <w:rsid w:val="009151EE"/>
    <w:rsid w:val="009E66C3"/>
    <w:rsid w:val="009F2539"/>
    <w:rsid w:val="00A013B6"/>
    <w:rsid w:val="00B929AC"/>
    <w:rsid w:val="00B94A7D"/>
    <w:rsid w:val="00BC2D31"/>
    <w:rsid w:val="00BC66CB"/>
    <w:rsid w:val="00BD233E"/>
    <w:rsid w:val="00C03BC5"/>
    <w:rsid w:val="00C377EB"/>
    <w:rsid w:val="00C53075"/>
    <w:rsid w:val="00CC28DD"/>
    <w:rsid w:val="00CF3623"/>
    <w:rsid w:val="00D05E13"/>
    <w:rsid w:val="00D129C7"/>
    <w:rsid w:val="00D17E7F"/>
    <w:rsid w:val="00D200D8"/>
    <w:rsid w:val="00D223E3"/>
    <w:rsid w:val="00D42C82"/>
    <w:rsid w:val="00D60E34"/>
    <w:rsid w:val="00D97FCA"/>
    <w:rsid w:val="00DA56E6"/>
    <w:rsid w:val="00DC1EA0"/>
    <w:rsid w:val="00DD4238"/>
    <w:rsid w:val="00DE3F53"/>
    <w:rsid w:val="00E0478A"/>
    <w:rsid w:val="00E24C03"/>
    <w:rsid w:val="00E32339"/>
    <w:rsid w:val="00E60D79"/>
    <w:rsid w:val="00E623D5"/>
    <w:rsid w:val="00E71F60"/>
    <w:rsid w:val="00F00668"/>
    <w:rsid w:val="00F55BD0"/>
    <w:rsid w:val="00F65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D9D80"/>
  <w15:docId w15:val="{CC60E103-661C-9B40-895C-74B4E6B79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rFonts w:ascii="Calibri-Light" w:eastAsia="Calibri-Light" w:hAnsi="Calibri-Light" w:cs="Calibri-Light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6"/>
      <w:szCs w:val="16"/>
    </w:rPr>
  </w:style>
  <w:style w:type="paragraph" w:styleId="Titel">
    <w:name w:val="Title"/>
    <w:basedOn w:val="Standard"/>
    <w:uiPriority w:val="10"/>
    <w:qFormat/>
    <w:pPr>
      <w:spacing w:before="10"/>
      <w:ind w:left="100"/>
    </w:pPr>
    <w:rPr>
      <w:rFonts w:ascii="Calibri" w:eastAsia="Calibri" w:hAnsi="Calibri" w:cs="Calibri"/>
      <w:b/>
      <w:bCs/>
      <w:sz w:val="46"/>
      <w:szCs w:val="46"/>
    </w:rPr>
  </w:style>
  <w:style w:type="paragraph" w:styleId="Listenabsatz">
    <w:name w:val="List Paragraph"/>
    <w:basedOn w:val="Standard"/>
    <w:uiPriority w:val="34"/>
    <w:qFormat/>
    <w:pPr>
      <w:spacing w:line="205" w:lineRule="exact"/>
      <w:ind w:left="488" w:hanging="276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24604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4604F"/>
    <w:rPr>
      <w:rFonts w:ascii="Calibri-Light" w:eastAsia="Calibri-Light" w:hAnsi="Calibri-Light" w:cs="Calibri-Light"/>
      <w:lang w:val="de-DE"/>
    </w:rPr>
  </w:style>
  <w:style w:type="paragraph" w:customStyle="1" w:styleId="UTWVorspann">
    <w:name w:val="UTW_Vorspann"/>
    <w:basedOn w:val="Standard"/>
    <w:next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" w:eastAsiaTheme="minorHAnsi" w:hAnsi="Calibri" w:cs="Calibri"/>
      <w:b/>
      <w:bCs/>
      <w:color w:val="000000"/>
      <w:spacing w:val="-2"/>
      <w:sz w:val="19"/>
      <w:szCs w:val="19"/>
    </w:rPr>
  </w:style>
  <w:style w:type="paragraph" w:customStyle="1" w:styleId="UTWGrund">
    <w:name w:val="UTW Grund"/>
    <w:basedOn w:val="Standard"/>
    <w:uiPriority w:val="99"/>
    <w:rsid w:val="00C53075"/>
    <w:pPr>
      <w:widowControl/>
      <w:adjustRightInd w:val="0"/>
      <w:spacing w:before="113" w:line="230" w:lineRule="atLeast"/>
      <w:jc w:val="both"/>
      <w:textAlignment w:val="center"/>
    </w:pPr>
    <w:rPr>
      <w:rFonts w:ascii="Calibri Light" w:eastAsiaTheme="minorHAnsi" w:hAnsi="Calibri Light" w:cs="Calibri Light"/>
      <w:color w:val="000000"/>
      <w:sz w:val="19"/>
      <w:szCs w:val="19"/>
    </w:rPr>
  </w:style>
  <w:style w:type="table" w:styleId="Tabellenraster">
    <w:name w:val="Table Grid"/>
    <w:basedOn w:val="NormaleTabelle"/>
    <w:uiPriority w:val="39"/>
    <w:rsid w:val="000631C0"/>
    <w:pPr>
      <w:widowControl/>
      <w:autoSpaceDE/>
      <w:autoSpaceDN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31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31C0"/>
    <w:rPr>
      <w:rFonts w:ascii="Segoe UI" w:eastAsia="Calibri-Light" w:hAnsi="Segoe UI" w:cs="Segoe UI"/>
      <w:sz w:val="18"/>
      <w:szCs w:val="1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537BD9-3D26-4196-8683-B0ADB04DD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08.indd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08.indd</dc:title>
  <dc:creator>Nicole</dc:creator>
  <cp:lastModifiedBy>Nicole</cp:lastModifiedBy>
  <cp:revision>3</cp:revision>
  <dcterms:created xsi:type="dcterms:W3CDTF">2026-01-23T15:39:00Z</dcterms:created>
  <dcterms:modified xsi:type="dcterms:W3CDTF">2026-01-23T15:47:00Z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2022-08-10T00:00:00Z</vt:filetime>
  </property>
  <property fmtid="{D5CDD505-2E9C-101B-9397-08002B2CF9AE}" pid="3" name="Creator">
    <vt:lpwstr>Adobe InDesign 17.3 (Macintosh)</vt:lpwstr>
  </property>
  <property fmtid="{D5CDD505-2E9C-101B-9397-08002B2CF9AE}" pid="4" name="GTS_PDFXConformance">
    <vt:lpwstr>PDF/X-3:2002</vt:lpwstr>
  </property>
  <property fmtid="{D5CDD505-2E9C-101B-9397-08002B2CF9AE}" pid="5" name="GTS_PDFXVersion">
    <vt:lpwstr>PDF/X-3:2002</vt:lpwstr>
  </property>
  <property fmtid="{D5CDD505-2E9C-101B-9397-08002B2CF9AE}" pid="6" name="LastSaved">
    <vt:filetime>2022-08-10T00:00:00Z</vt:filetime>
  </property>
  <property fmtid="{D5CDD505-2E9C-101B-9397-08002B2CF9AE}" pid="7" name="Producer">
    <vt:lpwstr>Adobe PDF Library 16.0.7</vt:lpwstr>
  </property>
</Properties>
</file>