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287D156B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CE2713" w:rsidRPr="00CE2713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Einsatz von Exoskeletten</w:t>
      </w:r>
    </w:p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709"/>
        <w:gridCol w:w="1105"/>
      </w:tblGrid>
      <w:tr w:rsidR="00CE2713" w:rsidRPr="00495639" w14:paraId="3529F08F" w14:textId="3804985B" w:rsidTr="00CE2713">
        <w:trPr>
          <w:trHeight w:val="227"/>
        </w:trPr>
        <w:tc>
          <w:tcPr>
            <w:tcW w:w="7366" w:type="dxa"/>
            <w:gridSpan w:val="2"/>
            <w:shd w:val="clear" w:color="auto" w:fill="0070C0"/>
          </w:tcPr>
          <w:p w14:paraId="36FAB1E7" w14:textId="77777777" w:rsidR="00CE2713" w:rsidRPr="00A532C6" w:rsidRDefault="00CE2713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shd w:val="clear" w:color="auto" w:fill="0070C0"/>
          </w:tcPr>
          <w:p w14:paraId="4A87CAAD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105" w:type="dxa"/>
            <w:shd w:val="clear" w:color="auto" w:fill="0070C0"/>
          </w:tcPr>
          <w:p w14:paraId="2355B80C" w14:textId="54DA6213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Notizen</w:t>
            </w:r>
          </w:p>
        </w:tc>
      </w:tr>
      <w:tr w:rsidR="00FE4A0F" w:rsidRPr="00B615E3" w14:paraId="4E38753B" w14:textId="64D2C1B5" w:rsidTr="0019710C">
        <w:trPr>
          <w:trHeight w:val="227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45E20DD" w14:textId="3E4462AE" w:rsidR="00FE4A0F" w:rsidRPr="00546305" w:rsidRDefault="00FE4A0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CE271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Arbeitsschutzorganisation</w:t>
            </w:r>
          </w:p>
        </w:tc>
      </w:tr>
      <w:tr w:rsidR="00CE2713" w:rsidRPr="00B615E3" w14:paraId="77E6B11B" w14:textId="2F3A54C8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CE2713" w:rsidRPr="00546305" w:rsidRDefault="00CE2713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0F242B65" w14:textId="59155F6A" w:rsidR="00CE2713" w:rsidRPr="00546305" w:rsidRDefault="00FE4A0F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4A0F">
              <w:rPr>
                <w:rFonts w:ascii="Arial" w:eastAsiaTheme="minorHAnsi" w:hAnsi="Arial" w:cs="Arial"/>
                <w:sz w:val="24"/>
                <w:szCs w:val="24"/>
              </w:rPr>
              <w:t>Wurden relevante Akteure der betrieblichen Arbeitsschutzorganisation (Sifa, Führungskräfte,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E4A0F">
              <w:rPr>
                <w:rFonts w:ascii="Arial" w:eastAsiaTheme="minorHAnsi" w:hAnsi="Arial" w:cs="Arial"/>
                <w:sz w:val="24"/>
                <w:szCs w:val="24"/>
              </w:rPr>
              <w:t>Betriebsrat, Schwerbehindertenvertretung, Arbeitsmediziner, Ergonomie-Experten,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E4A0F">
              <w:rPr>
                <w:rFonts w:ascii="Arial" w:eastAsiaTheme="minorHAnsi" w:hAnsi="Arial" w:cs="Arial"/>
                <w:sz w:val="24"/>
                <w:szCs w:val="24"/>
              </w:rPr>
              <w:t>Arbeitsplaner) in die Planung für den Einsatz von Exoskeletten einbezogen?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A18C3E" w14:textId="1B9465F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BD35897" w14:textId="77777777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061E0136" w14:textId="27ECA98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14:paraId="7C393562" w14:textId="51D24C2E" w:rsidR="00CE2713" w:rsidRPr="00546305" w:rsidRDefault="00FE4A0F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4A0F">
              <w:rPr>
                <w:rFonts w:ascii="Arial" w:eastAsiaTheme="minorHAnsi" w:hAnsi="Arial" w:cs="Arial"/>
                <w:sz w:val="24"/>
                <w:szCs w:val="24"/>
              </w:rPr>
              <w:t>Können Erfahrungen mit dem Einsatz von Exoskeletten aus anderen firmeninternen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E4A0F">
              <w:rPr>
                <w:rFonts w:ascii="Arial" w:eastAsiaTheme="minorHAnsi" w:hAnsi="Arial" w:cs="Arial"/>
                <w:sz w:val="24"/>
                <w:szCs w:val="24"/>
              </w:rPr>
              <w:t>Projekten genutzt werden?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C1E125" w14:textId="4ADDA513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D2F677F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446D157F" w14:textId="46FAE67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14:paraId="3B4C91E5" w14:textId="56E6E7BD" w:rsidR="00CE2713" w:rsidRPr="00546305" w:rsidRDefault="00CC56F9" w:rsidP="00CC56F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56F9">
              <w:rPr>
                <w:rFonts w:ascii="Arial" w:eastAsiaTheme="minorHAnsi" w:hAnsi="Arial" w:cs="Arial"/>
                <w:sz w:val="24"/>
                <w:szCs w:val="24"/>
              </w:rPr>
              <w:t>Gibt es Kontakte zu anderen Unternehmen, die bereits Erfahrungen mit dem Einsatz von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C56F9">
              <w:rPr>
                <w:rFonts w:ascii="Arial" w:eastAsiaTheme="minorHAnsi" w:hAnsi="Arial" w:cs="Arial"/>
                <w:sz w:val="24"/>
                <w:szCs w:val="24"/>
              </w:rPr>
              <w:t>Exoskeletten gemacht haben?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5D3B0" w14:textId="47CA9C9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68F4F2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FE4A0F" w:rsidRPr="00B615E3" w14:paraId="3F94586B" w14:textId="07B5DD88" w:rsidTr="004A0A66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7006C6B" w14:textId="093FFD28" w:rsidR="00FE4A0F" w:rsidRPr="00546305" w:rsidRDefault="00FE4A0F" w:rsidP="001D7030">
            <w:pPr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F103E0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Beschäftigte</w:t>
            </w:r>
          </w:p>
        </w:tc>
      </w:tr>
      <w:tr w:rsidR="00CE2713" w:rsidRPr="00B615E3" w14:paraId="2A5F0D87" w14:textId="1BA2685A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7CD74C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D14792A" w14:textId="0715AFD1" w:rsidR="00CE2713" w:rsidRPr="00546305" w:rsidRDefault="00F532E3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Wurden die Beschäftigten über die Gründe für den Einsatz von Exoskeletten informiert?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790844" w14:textId="2229422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08A17CB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F62168" w14:textId="0E08B85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7041820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7396610" w14:textId="00457C48" w:rsidR="00CE2713" w:rsidRPr="00546305" w:rsidRDefault="00F532E3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Wurden die Beschäftigten in die Planung für den Einsatz von Exoskeletten einbezogen?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D5A64" w14:textId="1CD57151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F938683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67C54601" w14:textId="3F6F20B1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290CAE27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0EC3FD2" w14:textId="7DC5A6C3" w:rsidR="00CC56F9" w:rsidRPr="00546305" w:rsidRDefault="00F532E3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Wurde von einem Arbeitsmediziner geprüft, ob Vorerkrankungen von Beschäftigten die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Nutzung eines Exoskeletts ausschließen?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939C6" w14:textId="523C1E85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676BAAA2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46004B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ED08720" w14:textId="14EBFCB6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DEE2616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AF48D96" w14:textId="40ED1939" w:rsidR="00CC56F9" w:rsidRPr="00546305" w:rsidRDefault="00F532E3" w:rsidP="00CC56F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Ist eine Eingewöhnungs- bzw. Übungsphase für die Nutzung von Exoskeletten vorgesehen?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8AD1A" w14:textId="0ED0C2BA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9CB15A9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C4A96FA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281292C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2C00910" w14:textId="7AFBED7D" w:rsidR="00CC56F9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14:paraId="0C287B84" w14:textId="2FD08B5C" w:rsidR="00CC56F9" w:rsidRPr="00546305" w:rsidRDefault="00F532E3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Ist sichergestellt, dass die Arbeitskleidung die Wirksamkeit von Exoskeletten nicht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532E3">
              <w:rPr>
                <w:rFonts w:ascii="Arial" w:eastAsiaTheme="minorHAnsi" w:hAnsi="Arial" w:cs="Arial"/>
                <w:sz w:val="24"/>
                <w:szCs w:val="24"/>
              </w:rPr>
              <w:t>einschränkt?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171C1F" w14:textId="09593DA1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9E8855" w14:textId="3F9DF82B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1E11220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FE4A0F" w:rsidRPr="00B615E3" w14:paraId="320B62F7" w14:textId="7571469C" w:rsidTr="00857FBE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15AEB567" w14:textId="4E45E262" w:rsidR="00FE4A0F" w:rsidRPr="00546305" w:rsidRDefault="00FE4A0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F103E0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Auswahl / Beschaffung</w:t>
            </w:r>
          </w:p>
        </w:tc>
      </w:tr>
      <w:tr w:rsidR="00CE2713" w:rsidRPr="00B615E3" w14:paraId="6BE45330" w14:textId="63C22AE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39FA0E5A" w:rsidR="00CE2713" w:rsidRPr="00546305" w:rsidRDefault="0037399E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6ED4E64" w14:textId="0041DE31" w:rsidR="00CE2713" w:rsidRPr="00546305" w:rsidRDefault="0037399E" w:rsidP="0037399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7399E">
              <w:rPr>
                <w:rFonts w:ascii="Arial" w:eastAsiaTheme="minorHAnsi" w:hAnsi="Arial" w:cs="Arial"/>
                <w:sz w:val="24"/>
                <w:szCs w:val="24"/>
              </w:rPr>
              <w:t>Erfüllen die Exoskelette die Anforderungen der PSA-Verordnung, wenn sie als PSA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7399E">
              <w:rPr>
                <w:rFonts w:ascii="Arial" w:eastAsiaTheme="minorHAnsi" w:hAnsi="Arial" w:cs="Arial"/>
                <w:sz w:val="24"/>
                <w:szCs w:val="24"/>
              </w:rPr>
              <w:t>eingesetzt werden sollen?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E53A2E" w14:textId="2C4EEBD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AF59A52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9E34650" w14:textId="2D615C15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6E7DE852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CE8C676" w14:textId="0CEBD44A" w:rsidR="00CE2713" w:rsidRPr="00546305" w:rsidRDefault="00AA3C4F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A3C4F">
              <w:rPr>
                <w:rFonts w:ascii="Arial" w:eastAsiaTheme="minorHAnsi" w:hAnsi="Arial" w:cs="Arial"/>
                <w:sz w:val="24"/>
                <w:szCs w:val="24"/>
              </w:rPr>
              <w:t>Wurde geprüft, ob aktive oder passive Exoskelette eingesetzt werden sollen?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12586F" w14:textId="6F60011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B1658F7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7BA00A6F" w14:textId="16D9B30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7F78A4BE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5A4EDE1D" w14:textId="78CA5B81" w:rsidR="00CE2713" w:rsidRPr="00546305" w:rsidRDefault="00AA3C4F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A3C4F">
              <w:rPr>
                <w:rFonts w:ascii="Arial" w:eastAsiaTheme="minorHAnsi" w:hAnsi="Arial" w:cs="Arial"/>
                <w:sz w:val="24"/>
                <w:szCs w:val="24"/>
              </w:rPr>
              <w:t>Sind die Anforderungen für die Beschaffung von Exoskeletten dokumentiert?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BD6E1" w14:textId="6586AFA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8B5474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90436BA" w14:textId="4312DCFB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252B2D56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21EB210" w14:textId="56FF02AF" w:rsidR="00CE2713" w:rsidRPr="00546305" w:rsidRDefault="00AA3C4F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A3C4F">
              <w:rPr>
                <w:rFonts w:ascii="Arial" w:eastAsiaTheme="minorHAnsi" w:hAnsi="Arial" w:cs="Arial"/>
                <w:sz w:val="24"/>
                <w:szCs w:val="24"/>
              </w:rPr>
              <w:t>Liegt eine Konformitätserklärung entsprechend dem Einsatzzweck vor?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1FC29" w14:textId="4098CF38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5B468A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64417AA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2EF90DC" w14:textId="209E3653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B94FBED" w14:textId="3C8F0C2D" w:rsidR="000A70AD" w:rsidRPr="00546305" w:rsidRDefault="000A70AD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Ist eine Betriebsanleitung vorhanden?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9168D2" w14:textId="31AFD5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6F2331" w14:textId="41A0B0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8A60604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1B681C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6C68DF" w14:textId="59F93457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100013D" w14:textId="4F9DD39F" w:rsidR="000A70AD" w:rsidRPr="00546305" w:rsidRDefault="000A70AD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Weisen die Exoskelette einen guten Tragekomfort auf, z. B. aufgrund von atmungsaktiven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Materialien oder eines geringen Eigengewichts?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3C4CE9" w14:textId="1ECA750A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5F78FC" w14:textId="57F8BB13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B13C6E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5B11EBDE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8495A74" w14:textId="56AA3DF5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11FEDAD" w14:textId="0D9DC1E1" w:rsidR="000A70AD" w:rsidRPr="00546305" w:rsidRDefault="000A70AD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Können die Exoskelette individuell an Körpermaße angepasst werden?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EE085F" w14:textId="080DC0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C40E88" w14:textId="12A10E29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A6E7882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211EDD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C604C0" w14:textId="34FDEECE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EB11A43" w14:textId="4EA00E20" w:rsidR="000A70AD" w:rsidRPr="00546305" w:rsidRDefault="000A70AD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Können die Exoskelette an das individuelle Leistungsvermögen der Beschäftigten durch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Einstellung der Unterstützungsleistung angepasst werden?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492E05" w14:textId="454E33F2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7739B4" w14:textId="642BADD1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ED779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4730574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C5E9A51" w14:textId="7DAC3F7B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452F291" w14:textId="2BAA54E8" w:rsidR="000A70AD" w:rsidRPr="00546305" w:rsidRDefault="000A70AD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70AD">
              <w:rPr>
                <w:rFonts w:ascii="Arial" w:eastAsiaTheme="minorHAnsi" w:hAnsi="Arial" w:cs="Arial"/>
                <w:sz w:val="24"/>
                <w:szCs w:val="24"/>
              </w:rPr>
              <w:t>Können die Beschäftigten die Exoskelette selbstständig an-/ablegen?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304FAF" w14:textId="64126D6F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DD074" w14:textId="31FD36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CE2D0D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FE4A0F" w:rsidRPr="00B615E3" w14:paraId="3FA0EBEA" w14:textId="0EC5DE20" w:rsidTr="00C96B88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57E724F3" w14:textId="03694C3E" w:rsidR="00FE4A0F" w:rsidRPr="00546305" w:rsidRDefault="00FE4A0F" w:rsidP="001D7030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FE4A0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Gefährdungsbeurteilung / Evaluierung</w:t>
            </w:r>
          </w:p>
        </w:tc>
      </w:tr>
      <w:tr w:rsidR="00CE2713" w:rsidRPr="00B615E3" w14:paraId="144FAC85" w14:textId="6882A4B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045B29C3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4A92D57" w14:textId="4EB9DB44" w:rsidR="00CE2713" w:rsidRPr="00546305" w:rsidRDefault="002F1BA2" w:rsidP="002F1BA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F1BA2">
              <w:rPr>
                <w:rFonts w:ascii="Arial" w:eastAsiaTheme="minorHAnsi" w:hAnsi="Arial" w:cs="Arial"/>
                <w:sz w:val="24"/>
                <w:szCs w:val="24"/>
              </w:rPr>
              <w:t>Wurde eine Gefährdungsbeurteilung für Exoskelette an den vorgesehenen Arbeitsplätzen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F1BA2">
              <w:rPr>
                <w:rFonts w:ascii="Arial" w:eastAsiaTheme="minorHAnsi" w:hAnsi="Arial" w:cs="Arial"/>
                <w:sz w:val="24"/>
                <w:szCs w:val="24"/>
              </w:rPr>
              <w:t>durchgeführt?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3D133B" w14:textId="5BF811E9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6F560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EF1634" w14:textId="0539E4B2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020E8F48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D284420" w14:textId="7E5CA793" w:rsidR="00CE2713" w:rsidRPr="00546305" w:rsidRDefault="002F1BA2" w:rsidP="002F1BA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F1BA2">
              <w:rPr>
                <w:rFonts w:ascii="Arial" w:eastAsiaTheme="minorHAnsi" w:hAnsi="Arial" w:cs="Arial"/>
                <w:sz w:val="24"/>
                <w:szCs w:val="24"/>
              </w:rPr>
              <w:t>Werden der Nutzen und die Wirksamkeit des Einsatzes von Exoskeletten regelmäßig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F1BA2">
              <w:rPr>
                <w:rFonts w:ascii="Arial" w:eastAsiaTheme="minorHAnsi" w:hAnsi="Arial" w:cs="Arial"/>
                <w:sz w:val="24"/>
                <w:szCs w:val="24"/>
              </w:rPr>
              <w:t>überprüft?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CA4EAC" w14:textId="1C28F09E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9073E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2495A" w14:textId="77777777" w:rsidR="00FE4001" w:rsidRDefault="00FE4001" w:rsidP="0024604F">
      <w:r>
        <w:separator/>
      </w:r>
    </w:p>
  </w:endnote>
  <w:endnote w:type="continuationSeparator" w:id="0">
    <w:p w14:paraId="4F716AEA" w14:textId="77777777" w:rsidR="00FE4001" w:rsidRDefault="00FE4001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482FDEC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C0E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2F4C" w14:textId="77777777" w:rsidR="00FE4001" w:rsidRDefault="00FE4001" w:rsidP="0024604F">
      <w:r>
        <w:separator/>
      </w:r>
    </w:p>
  </w:footnote>
  <w:footnote w:type="continuationSeparator" w:id="0">
    <w:p w14:paraId="43372CDB" w14:textId="77777777" w:rsidR="00FE4001" w:rsidRDefault="00FE4001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D0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59005077">
    <w:abstractNumId w:val="10"/>
  </w:num>
  <w:num w:numId="2" w16cid:durableId="9793966">
    <w:abstractNumId w:val="7"/>
  </w:num>
  <w:num w:numId="3" w16cid:durableId="665865000">
    <w:abstractNumId w:val="8"/>
  </w:num>
  <w:num w:numId="4" w16cid:durableId="1704986827">
    <w:abstractNumId w:val="4"/>
  </w:num>
  <w:num w:numId="5" w16cid:durableId="640618953">
    <w:abstractNumId w:val="1"/>
  </w:num>
  <w:num w:numId="6" w16cid:durableId="194655695">
    <w:abstractNumId w:val="2"/>
  </w:num>
  <w:num w:numId="7" w16cid:durableId="2132362339">
    <w:abstractNumId w:val="0"/>
  </w:num>
  <w:num w:numId="8" w16cid:durableId="310448212">
    <w:abstractNumId w:val="3"/>
  </w:num>
  <w:num w:numId="9" w16cid:durableId="1192301778">
    <w:abstractNumId w:val="5"/>
  </w:num>
  <w:num w:numId="10" w16cid:durableId="690882388">
    <w:abstractNumId w:val="9"/>
  </w:num>
  <w:num w:numId="11" w16cid:durableId="649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0A70AD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1BA2"/>
    <w:rsid w:val="002F24A5"/>
    <w:rsid w:val="0032735C"/>
    <w:rsid w:val="00357E28"/>
    <w:rsid w:val="0037399E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3142E"/>
    <w:rsid w:val="00634FF1"/>
    <w:rsid w:val="00673E59"/>
    <w:rsid w:val="00703947"/>
    <w:rsid w:val="00745733"/>
    <w:rsid w:val="0076766C"/>
    <w:rsid w:val="007B7114"/>
    <w:rsid w:val="007E1048"/>
    <w:rsid w:val="00821B51"/>
    <w:rsid w:val="00844F44"/>
    <w:rsid w:val="00881B74"/>
    <w:rsid w:val="008A13F6"/>
    <w:rsid w:val="008C71F4"/>
    <w:rsid w:val="008E4191"/>
    <w:rsid w:val="00967C29"/>
    <w:rsid w:val="009E66C3"/>
    <w:rsid w:val="009F2539"/>
    <w:rsid w:val="00AA3C4F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C56F9"/>
    <w:rsid w:val="00CE2713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103E0"/>
    <w:rsid w:val="00F532E3"/>
    <w:rsid w:val="00F55BD0"/>
    <w:rsid w:val="00FE4001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11</cp:revision>
  <dcterms:created xsi:type="dcterms:W3CDTF">2025-08-05T13:04:00Z</dcterms:created>
  <dcterms:modified xsi:type="dcterms:W3CDTF">2025-08-05T13:10:00Z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