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1F7" w:rsidRDefault="000701F7" w:rsidP="000701F7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032850">
        <w:rPr>
          <w:rFonts w:ascii="FrutigerLTStd-BlackCn" w:hAnsi="FrutigerLTStd-BlackCn" w:cs="FrutigerLTStd-BlackCn"/>
          <w:color w:val="000000"/>
          <w:sz w:val="48"/>
          <w:szCs w:val="48"/>
        </w:rPr>
        <w:t>Gefahrstoffe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666946" w:rsidRDefault="00666946" w:rsidP="00666946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666946" w:rsidSect="00896F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Welche Stoffe gelten als Gefahrstoffe?</w:t>
      </w:r>
    </w:p>
    <w:p w:rsidR="00032850" w:rsidRPr="00032850" w:rsidRDefault="00032850" w:rsidP="00032850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Stoffe mit gesundheitsgefährdenden, ätzenden, sensibilisierenden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>oder krebserregenden Eigenschaften</w:t>
      </w:r>
    </w:p>
    <w:p w:rsidR="00032850" w:rsidRPr="00032850" w:rsidRDefault="00032850" w:rsidP="00032850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Nur Stoffe, die explodieren oder leicht brennen können</w:t>
      </w:r>
    </w:p>
    <w:p w:rsidR="00032850" w:rsidRPr="00032850" w:rsidRDefault="00032850" w:rsidP="00032850">
      <w:pPr>
        <w:pStyle w:val="Listenabsatz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Auch Reinigungsmittel, Kleber oder Farben, wenn sie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>bestimmte gefährliche Inhaltsstoffe enthalten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Woran erkennst du, ob ein Stoff als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krebserregend eingestuft ist?</w:t>
      </w:r>
    </w:p>
    <w:p w:rsidR="00032850" w:rsidRPr="00032850" w:rsidRDefault="00032850" w:rsidP="00032850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An einem speziellen Gefahrensymbol mit einem Totenkopf</w:t>
      </w:r>
    </w:p>
    <w:p w:rsidR="00032850" w:rsidRPr="00032850" w:rsidRDefault="00032850" w:rsidP="00032850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An einem Warnhinweis wie „Kann Krebs erzeugen“ oder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>„Krebserzeugend bei Einatmen“</w:t>
      </w:r>
    </w:p>
    <w:p w:rsidR="00032850" w:rsidRPr="00032850" w:rsidRDefault="00032850" w:rsidP="00032850">
      <w:pPr>
        <w:pStyle w:val="Listenabsatz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Am Piktogramm mit schwarzem Ausrufezeichen oder dem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>stilisierten Menschen mit Stern im Brustbereich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Aussagen zu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reproduktionstoxischen Stoffen sind richtig?</w:t>
      </w:r>
    </w:p>
    <w:p w:rsidR="00032850" w:rsidRPr="00032850" w:rsidRDefault="00032850" w:rsidP="00032850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Sie können die Fruchtbarkeit beeinträchtigen</w:t>
      </w:r>
    </w:p>
    <w:p w:rsidR="00032850" w:rsidRPr="00032850" w:rsidRDefault="00032850" w:rsidP="00032850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Sie können ungeborene Kinder im Mutterleib schädigen</w:t>
      </w:r>
    </w:p>
    <w:p w:rsidR="00032850" w:rsidRPr="00032850" w:rsidRDefault="00032850" w:rsidP="00032850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Sie dürfen in Betrieben unter 10 Beschäftigten ohne Schutzmaßnahmen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>verwendet werden</w:t>
      </w:r>
    </w:p>
    <w:p w:rsidR="00032850" w:rsidRPr="00032850" w:rsidRDefault="00032850" w:rsidP="00032850">
      <w:pPr>
        <w:pStyle w:val="Listenabsatz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Sie sind nur gefährlich, wenn sie verschluckt werden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Schutzmaßnahmen sind bei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krebserregenden Gefahrstoffen besonders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wichtig?</w:t>
      </w:r>
    </w:p>
    <w:p w:rsidR="00032850" w:rsidRPr="00032850" w:rsidRDefault="00032850" w:rsidP="00032850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Technische Maßnahmen wie Absaugungen</w:t>
      </w:r>
    </w:p>
    <w:p w:rsidR="00032850" w:rsidRPr="00032850" w:rsidRDefault="00032850" w:rsidP="00032850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Persönliche Schutzausrüstung (z. B. Atemschutz)</w:t>
      </w:r>
    </w:p>
    <w:p w:rsidR="00032850" w:rsidRPr="00032850" w:rsidRDefault="00032850" w:rsidP="00032850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Geschlossene Systeme und Substitution, wenn möglich</w:t>
      </w:r>
    </w:p>
    <w:p w:rsidR="00032850" w:rsidRPr="00032850" w:rsidRDefault="00032850" w:rsidP="00032850">
      <w:pPr>
        <w:pStyle w:val="Listenabsatz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Regelmäßiges Händewaschen reicht in der Regel aus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Was bedeutet das Signalwort „Gefahr“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auf einem Gefahrstoffetikett?</w:t>
      </w:r>
    </w:p>
    <w:p w:rsidR="00032850" w:rsidRPr="00032850" w:rsidRDefault="00032850" w:rsidP="00032850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Der Stoff darf nur von Führungskräften verwendet werden</w:t>
      </w:r>
    </w:p>
    <w:p w:rsidR="00032850" w:rsidRPr="00032850" w:rsidRDefault="00032850" w:rsidP="00032850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Der Stoff gehört zur höheren Gefahrenstufe</w:t>
      </w:r>
    </w:p>
    <w:p w:rsidR="00032850" w:rsidRPr="00032850" w:rsidRDefault="00032850" w:rsidP="00032850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Der Stoff ist grundsätzlich tödlich</w:t>
      </w:r>
    </w:p>
    <w:p w:rsidR="00032850" w:rsidRPr="00032850" w:rsidRDefault="00032850" w:rsidP="00032850">
      <w:pPr>
        <w:pStyle w:val="Listenabsatz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Der Stoff darf nicht außerhalb von Laboren verwendet werden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dieser Aussagen zu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Sicherheitsdatenblättern ist korrekt?</w:t>
      </w:r>
    </w:p>
    <w:p w:rsidR="00032850" w:rsidRPr="00032850" w:rsidRDefault="00032850" w:rsidP="00032850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Sie enthalten Informationen über Gefahren, Schutzmaßnahmen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>und Erste Hilfe</w:t>
      </w:r>
    </w:p>
    <w:p w:rsidR="00032850" w:rsidRPr="00032850" w:rsidRDefault="00032850" w:rsidP="00032850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Sie müssen für jeden verwendeten Gefahrstoff verfügbar sein</w:t>
      </w:r>
    </w:p>
    <w:p w:rsidR="00032850" w:rsidRPr="00032850" w:rsidRDefault="00032850" w:rsidP="00032850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Sie dürfen nur von Fachkräften gelesen werden</w:t>
      </w:r>
    </w:p>
    <w:p w:rsidR="00032850" w:rsidRPr="00032850" w:rsidRDefault="00032850" w:rsidP="00032850">
      <w:pPr>
        <w:pStyle w:val="Listenabsatz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Sie sind freiwillige Dokumente und nicht verpflichtend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Wege der Aufnahme von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Gefahrstoffen in den Körper gibt es?</w:t>
      </w:r>
    </w:p>
    <w:p w:rsidR="00032850" w:rsidRPr="00032850" w:rsidRDefault="00032850" w:rsidP="00032850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Einatmen (inhalativ)</w:t>
      </w:r>
    </w:p>
    <w:p w:rsidR="00032850" w:rsidRPr="00032850" w:rsidRDefault="00032850" w:rsidP="00032850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Hautkontakt (dermal)</w:t>
      </w:r>
    </w:p>
    <w:p w:rsidR="00032850" w:rsidRPr="00032850" w:rsidRDefault="00032850" w:rsidP="00032850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Verschlucken (oral)</w:t>
      </w:r>
    </w:p>
    <w:p w:rsidR="00032850" w:rsidRPr="00032850" w:rsidRDefault="00032850" w:rsidP="00032850">
      <w:pPr>
        <w:pStyle w:val="Listenabsatz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Nur bei direktem Kontakt mit offenen Wunden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Was ist das Ziel der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Substitutionsprüfung bei Gefahrstoffen?</w:t>
      </w:r>
    </w:p>
    <w:p w:rsidR="00032850" w:rsidRPr="00032850" w:rsidRDefault="00032850" w:rsidP="00032850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Gefährliche Stoffe durch ungefährliche oder weniger gefährliche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>zu ersetzen</w:t>
      </w:r>
    </w:p>
    <w:p w:rsidR="00032850" w:rsidRPr="00032850" w:rsidRDefault="00032850" w:rsidP="00032850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Die Produktion gefährlicher Stoffe zu erhöhen</w:t>
      </w:r>
    </w:p>
    <w:p w:rsidR="00032850" w:rsidRPr="00032850" w:rsidRDefault="00032850" w:rsidP="00032850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Die Entsorgungskosten zu senken</w:t>
      </w:r>
    </w:p>
    <w:p w:rsidR="00032850" w:rsidRPr="00032850" w:rsidRDefault="00032850" w:rsidP="00032850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Die Gefährdung für Beschäftigte zu minimieren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Wann ist das Tragen von PSA bei der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 mit Gefahrstoffen erforderlich?</w:t>
      </w:r>
    </w:p>
    <w:p w:rsidR="00032850" w:rsidRPr="00032850" w:rsidRDefault="00032850" w:rsidP="00032850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Immer, wenn technische und organisatorische Maßnahmen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>nicht ausreichen</w:t>
      </w:r>
    </w:p>
    <w:p w:rsidR="00032850" w:rsidRPr="00032850" w:rsidRDefault="00032850" w:rsidP="00032850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Wenn im Sicherheitsdatenblatt oder der Betriebsanweisung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>darauf hingewiesen wird</w:t>
      </w:r>
    </w:p>
    <w:p w:rsidR="00032850" w:rsidRPr="00032850" w:rsidRDefault="00032850" w:rsidP="00032850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Nur bei krebserregenden Stoffen</w:t>
      </w:r>
    </w:p>
    <w:p w:rsidR="00032850" w:rsidRPr="00032850" w:rsidRDefault="00032850" w:rsidP="00032850">
      <w:pPr>
        <w:pStyle w:val="Listenabsatz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Nur wenn Vorgesetzte es ausdrücklich anordnen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Woran erkennst du einen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reproduktionstoxischen Stoff auf einem Etikett?</w:t>
      </w:r>
    </w:p>
    <w:p w:rsidR="00032850" w:rsidRPr="00032850" w:rsidRDefault="00032850" w:rsidP="00032850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Am H-Satz wie „H360: Kann die Fruchtbarkeit beeinträchtigen“</w:t>
      </w:r>
    </w:p>
    <w:p w:rsidR="00032850" w:rsidRPr="00032850" w:rsidRDefault="00032850" w:rsidP="00032850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Am Symbol mit Flamme</w:t>
      </w:r>
    </w:p>
    <w:p w:rsidR="00032850" w:rsidRPr="00032850" w:rsidRDefault="00032850" w:rsidP="00032850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An der Farbe der Verpackung</w:t>
      </w:r>
    </w:p>
    <w:p w:rsidR="00032850" w:rsidRPr="00032850" w:rsidRDefault="00032850" w:rsidP="00032850">
      <w:pPr>
        <w:pStyle w:val="Listenabsatz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Am GHS-Piktogramm mit dem stilisierten Menschen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 w:rsidRPr="00032850">
        <w:rPr>
          <w:rFonts w:ascii="FrutigerLTStd-Cn" w:hAnsi="FrutigerLTStd-Cn" w:cs="FrutigerLTStd-Cn"/>
          <w:color w:val="000000"/>
          <w:sz w:val="20"/>
          <w:szCs w:val="20"/>
        </w:rPr>
        <w:t>(„Gesundheitsgefahr“)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11: Was gehört zu den grundlegenden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Pflichten beim Umgang mit Gefahrstoffen?</w:t>
      </w:r>
    </w:p>
    <w:p w:rsidR="00032850" w:rsidRPr="00032850" w:rsidRDefault="00032850" w:rsidP="00032850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bookmarkStart w:id="0" w:name="_GoBack"/>
      <w:r w:rsidRPr="00032850">
        <w:rPr>
          <w:rFonts w:ascii="FrutigerLTStd-Cn" w:hAnsi="FrutigerLTStd-Cn" w:cs="FrutigerLTStd-Cn"/>
          <w:color w:val="000000"/>
          <w:sz w:val="20"/>
          <w:szCs w:val="20"/>
        </w:rPr>
        <w:t>Betriebsanweisungen kennen und beachten</w:t>
      </w:r>
    </w:p>
    <w:p w:rsidR="00032850" w:rsidRPr="00032850" w:rsidRDefault="00032850" w:rsidP="00032850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Schutzmaßnahmen einhalten</w:t>
      </w:r>
    </w:p>
    <w:p w:rsidR="00032850" w:rsidRPr="00032850" w:rsidRDefault="00032850" w:rsidP="00032850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Persönliche Schutzausrüstung tragen, wenn vorgeschrieben</w:t>
      </w:r>
    </w:p>
    <w:p w:rsidR="00032850" w:rsidRPr="00032850" w:rsidRDefault="00032850" w:rsidP="00032850">
      <w:pPr>
        <w:pStyle w:val="Listenabsatz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032850">
        <w:rPr>
          <w:rFonts w:ascii="FrutigerLTStd-Cn" w:hAnsi="FrutigerLTStd-Cn" w:cs="FrutigerLTStd-Cn"/>
          <w:color w:val="000000"/>
          <w:sz w:val="20"/>
          <w:szCs w:val="20"/>
        </w:rPr>
        <w:t>Kleinere Unfälle besser verschweigen, um keine Panik auszulösen</w:t>
      </w:r>
    </w:p>
    <w:bookmarkEnd w:id="0"/>
    <w:p w:rsidR="00032850" w:rsidRDefault="00032850">
      <w:pPr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Cn" w:hAnsi="FrutigerLTStd-Cn" w:cs="FrutigerLTStd-Cn"/>
          <w:color w:val="000000"/>
          <w:sz w:val="20"/>
          <w:szCs w:val="20"/>
        </w:rPr>
        <w:br w:type="page"/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Welche Stoffe gelten als Gefahrstoffe?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Stoffe mit gesundheitsgefährdenden, ätzenden, sensibilisierenden oder krebserregenden Eigenschaften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Stoffe, die explodieren oder leicht brennen können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Auch Reinigungsmittel, Kleber oder Farben, wenn sie bestimmte gefährliche Inhaltsstoffe enthalten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Woran erkennst du, ob ein Stoff als krebserregend eingestuft ist?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An einem speziellen Gefahrensymbol mit einem Totenkopf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An einem Warnhinweis wie „Kann Krebs erzeugen“ oder „Krebserzeugend bei Einatmen“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Am Piktogramm mit schwarzem Ausrufezeichen oder dem stilisierten Menschen mit Stern im Brustbereich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Welche Aussagen zu reproduktionstoxischen Stoffen sind richtig?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können die Fruchtbarkeit beeinträchtigen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können ungeborene Kinder im Mutterleib schädigen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dürfen in Betrieben unter 10 Beschäftigten ohne Schutzmaßnahmen verwendet werden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sind nur gefährlich, wenn sie verschluckt werden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Schutzmaßnahmen sind bei krebserregenden Gefahrstoffen besonders wichtig?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Technische Maßnahmen wie Absaugungen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Persönliche Schutzausrüstung (z. B. Atemschutz)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Geschlossene Systeme und Substitution, wenn möglich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Regelmäßiges Händewaschen reicht in der Regel aus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Was bedeutet das Signalwort „Gefahr“ auf einem Gefahrstoffetikett?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Der Stoff darf nur von Führungskräften verwendet werden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Der Stoff gehört zur höheren Gefahrenstufe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Der Stoff ist grundsätzlich tödlich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Der Stoff darf nicht außerhalb von Laboren verwendet werden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Welche dieser Aussagen zu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Sicherheitsdatenblättern ist korrekt?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enthalten Informationen über Gefahren, Schutzmaßnahmen und Erste Hilfe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müssen für jeden verwendeten Gefahrstoff verfügbar sein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dürfen nur von Fachkräften gelesen werden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sind freiwillige Dokumente und nicht verpflichtend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Wege der Aufnahme von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Gefahrstoffen in den Körper gibt es?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Einatmen (inhalativ)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Hautkontakt (dermal)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Verschlucken (oral)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bei direktem Kontakt mit offenen Wunden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Was ist das Ziel der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Substitutionsprüfung bei Gefahrstoffen?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Gefährliche Stoffe durch ungefährliche oder weniger gefährliche zu ersetzen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Produktion gefährlicher Stoffe zu erhöhen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Entsorgungskosten zu senken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Gefährdung für Beschäftigte zu minimieren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Wann ist das Tragen von PSA bei der Arbeit mit Gefahrstoffen erforderlich?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Immer, wenn technische und organisatorische Maßnahmen nicht ausreichen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im Sicherheitsdatenblatt oder der Betriebsanweisung darauf hingewiesen wird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bei krebserregenden Stoffen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Nur wenn Vorgesetzte es ausdrücklich anordnen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Woran erkennst du einen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reproduktionstoxischen Stoff auf einem Etikett?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Am H-Satz wie „H360: Kann die Fruchtbarkeit beeinträchtigen“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Am Symbol mit Flamme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An der Farbe der Verpackung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Am GHS-Piktogramm mit dem stilisierten Menschen („Gesundheitsgefahr“)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Was gehört zu den grundlegenden Pflichten beim Umgang mit Gefahrstoffen?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Betriebsanweisungen kennen und beachten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Schutzmaßnahmen einhalten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Persönliche Schutzausrüstung tragen, wenn vorgeschrieben</w:t>
      </w:r>
    </w:p>
    <w:p w:rsidR="00032850" w:rsidRDefault="00032850" w:rsidP="00032850">
      <w:pPr>
        <w:autoSpaceDE w:val="0"/>
        <w:autoSpaceDN w:val="0"/>
        <w:adjustRightInd w:val="0"/>
        <w:spacing w:after="0" w:line="240" w:lineRule="auto"/>
      </w:pPr>
      <w:r>
        <w:rPr>
          <w:rFonts w:ascii="Wingdings-Regular" w:hAnsi="Wingdings-Regular" w:cs="Wingdings-Regular"/>
          <w:color w:val="DA0000"/>
          <w:sz w:val="24"/>
          <w:szCs w:val="24"/>
        </w:rPr>
        <w:lastRenderedPageBreak/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Kleinere Unfälle besser verschweigen, um keine Panik auszulösen</w:t>
      </w:r>
    </w:p>
    <w:p w:rsidR="004C0E08" w:rsidRDefault="004C0E08" w:rsidP="00032850">
      <w:pPr>
        <w:autoSpaceDE w:val="0"/>
        <w:autoSpaceDN w:val="0"/>
        <w:adjustRightInd w:val="0"/>
        <w:spacing w:after="0" w:line="240" w:lineRule="auto"/>
      </w:pPr>
    </w:p>
    <w:sectPr w:rsidR="004C0E08" w:rsidSect="000701F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C49"/>
    <w:multiLevelType w:val="hybridMultilevel"/>
    <w:tmpl w:val="92707C5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4141"/>
    <w:multiLevelType w:val="hybridMultilevel"/>
    <w:tmpl w:val="1EB804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45F1"/>
    <w:multiLevelType w:val="hybridMultilevel"/>
    <w:tmpl w:val="E38026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60CC5"/>
    <w:multiLevelType w:val="hybridMultilevel"/>
    <w:tmpl w:val="412CA6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47EE5"/>
    <w:multiLevelType w:val="hybridMultilevel"/>
    <w:tmpl w:val="DE62DB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B79EC"/>
    <w:multiLevelType w:val="hybridMultilevel"/>
    <w:tmpl w:val="C0B68E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223C6"/>
    <w:multiLevelType w:val="hybridMultilevel"/>
    <w:tmpl w:val="3042A7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24377"/>
    <w:multiLevelType w:val="hybridMultilevel"/>
    <w:tmpl w:val="C5A043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6359E"/>
    <w:multiLevelType w:val="hybridMultilevel"/>
    <w:tmpl w:val="559A52C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F7C2A"/>
    <w:multiLevelType w:val="hybridMultilevel"/>
    <w:tmpl w:val="5A0AAD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7009E"/>
    <w:multiLevelType w:val="hybridMultilevel"/>
    <w:tmpl w:val="A844C7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83B8C"/>
    <w:multiLevelType w:val="hybridMultilevel"/>
    <w:tmpl w:val="33B873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A0FF7"/>
    <w:multiLevelType w:val="hybridMultilevel"/>
    <w:tmpl w:val="44EC73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120CA"/>
    <w:multiLevelType w:val="hybridMultilevel"/>
    <w:tmpl w:val="33F80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31CF9"/>
    <w:multiLevelType w:val="hybridMultilevel"/>
    <w:tmpl w:val="40B26E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E77DF"/>
    <w:multiLevelType w:val="hybridMultilevel"/>
    <w:tmpl w:val="0F3E3E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2486F"/>
    <w:multiLevelType w:val="hybridMultilevel"/>
    <w:tmpl w:val="20AEF8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75B3C"/>
    <w:multiLevelType w:val="hybridMultilevel"/>
    <w:tmpl w:val="96C6AD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306A3"/>
    <w:multiLevelType w:val="hybridMultilevel"/>
    <w:tmpl w:val="71CAD7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00053"/>
    <w:multiLevelType w:val="hybridMultilevel"/>
    <w:tmpl w:val="3A6832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C634D"/>
    <w:multiLevelType w:val="hybridMultilevel"/>
    <w:tmpl w:val="9650E9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729B"/>
    <w:multiLevelType w:val="hybridMultilevel"/>
    <w:tmpl w:val="F81CF6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6424C"/>
    <w:multiLevelType w:val="hybridMultilevel"/>
    <w:tmpl w:val="3E62A2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10DFF"/>
    <w:multiLevelType w:val="hybridMultilevel"/>
    <w:tmpl w:val="597C71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B5052"/>
    <w:multiLevelType w:val="hybridMultilevel"/>
    <w:tmpl w:val="51A6A18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32C0F"/>
    <w:multiLevelType w:val="hybridMultilevel"/>
    <w:tmpl w:val="FBF0E2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5541E"/>
    <w:multiLevelType w:val="hybridMultilevel"/>
    <w:tmpl w:val="A4FAA7A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D4BC5"/>
    <w:multiLevelType w:val="hybridMultilevel"/>
    <w:tmpl w:val="F828CF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30DCC"/>
    <w:multiLevelType w:val="hybridMultilevel"/>
    <w:tmpl w:val="DE62E9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64851"/>
    <w:multiLevelType w:val="hybridMultilevel"/>
    <w:tmpl w:val="FF669E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C4EF7"/>
    <w:multiLevelType w:val="hybridMultilevel"/>
    <w:tmpl w:val="208CFC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E744D"/>
    <w:multiLevelType w:val="hybridMultilevel"/>
    <w:tmpl w:val="029ECA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3319"/>
    <w:multiLevelType w:val="hybridMultilevel"/>
    <w:tmpl w:val="0E8ED9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95361"/>
    <w:multiLevelType w:val="hybridMultilevel"/>
    <w:tmpl w:val="0F8A6C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D24EC"/>
    <w:multiLevelType w:val="hybridMultilevel"/>
    <w:tmpl w:val="4DD2D5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E4691"/>
    <w:multiLevelType w:val="hybridMultilevel"/>
    <w:tmpl w:val="82F444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97645"/>
    <w:multiLevelType w:val="hybridMultilevel"/>
    <w:tmpl w:val="047C4E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75EF5"/>
    <w:multiLevelType w:val="hybridMultilevel"/>
    <w:tmpl w:val="3F609D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10650"/>
    <w:multiLevelType w:val="hybridMultilevel"/>
    <w:tmpl w:val="C5B430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1719D"/>
    <w:multiLevelType w:val="hybridMultilevel"/>
    <w:tmpl w:val="C41E58C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A1D84"/>
    <w:multiLevelType w:val="hybridMultilevel"/>
    <w:tmpl w:val="F36E74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AC68B4"/>
    <w:multiLevelType w:val="hybridMultilevel"/>
    <w:tmpl w:val="37F4F0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41C28"/>
    <w:multiLevelType w:val="hybridMultilevel"/>
    <w:tmpl w:val="A85C86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A4A3B"/>
    <w:multiLevelType w:val="hybridMultilevel"/>
    <w:tmpl w:val="F06027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A0198"/>
    <w:multiLevelType w:val="hybridMultilevel"/>
    <w:tmpl w:val="8514D8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A4B2E"/>
    <w:multiLevelType w:val="hybridMultilevel"/>
    <w:tmpl w:val="BB9E0C8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24"/>
  </w:num>
  <w:num w:numId="5">
    <w:abstractNumId w:val="41"/>
  </w:num>
  <w:num w:numId="6">
    <w:abstractNumId w:val="25"/>
  </w:num>
  <w:num w:numId="7">
    <w:abstractNumId w:val="38"/>
  </w:num>
  <w:num w:numId="8">
    <w:abstractNumId w:val="22"/>
  </w:num>
  <w:num w:numId="9">
    <w:abstractNumId w:val="33"/>
  </w:num>
  <w:num w:numId="10">
    <w:abstractNumId w:val="9"/>
  </w:num>
  <w:num w:numId="11">
    <w:abstractNumId w:val="23"/>
  </w:num>
  <w:num w:numId="12">
    <w:abstractNumId w:val="4"/>
  </w:num>
  <w:num w:numId="13">
    <w:abstractNumId w:val="31"/>
  </w:num>
  <w:num w:numId="14">
    <w:abstractNumId w:val="26"/>
  </w:num>
  <w:num w:numId="15">
    <w:abstractNumId w:val="28"/>
  </w:num>
  <w:num w:numId="16">
    <w:abstractNumId w:val="19"/>
  </w:num>
  <w:num w:numId="17">
    <w:abstractNumId w:val="17"/>
  </w:num>
  <w:num w:numId="18">
    <w:abstractNumId w:val="37"/>
  </w:num>
  <w:num w:numId="19">
    <w:abstractNumId w:val="29"/>
  </w:num>
  <w:num w:numId="20">
    <w:abstractNumId w:val="35"/>
  </w:num>
  <w:num w:numId="21">
    <w:abstractNumId w:val="2"/>
  </w:num>
  <w:num w:numId="22">
    <w:abstractNumId w:val="0"/>
  </w:num>
  <w:num w:numId="23">
    <w:abstractNumId w:val="14"/>
  </w:num>
  <w:num w:numId="24">
    <w:abstractNumId w:val="43"/>
  </w:num>
  <w:num w:numId="25">
    <w:abstractNumId w:val="36"/>
  </w:num>
  <w:num w:numId="26">
    <w:abstractNumId w:val="11"/>
  </w:num>
  <w:num w:numId="27">
    <w:abstractNumId w:val="39"/>
  </w:num>
  <w:num w:numId="28">
    <w:abstractNumId w:val="7"/>
  </w:num>
  <w:num w:numId="29">
    <w:abstractNumId w:val="3"/>
  </w:num>
  <w:num w:numId="30">
    <w:abstractNumId w:val="8"/>
  </w:num>
  <w:num w:numId="31">
    <w:abstractNumId w:val="44"/>
  </w:num>
  <w:num w:numId="32">
    <w:abstractNumId w:val="18"/>
  </w:num>
  <w:num w:numId="33">
    <w:abstractNumId w:val="12"/>
  </w:num>
  <w:num w:numId="34">
    <w:abstractNumId w:val="1"/>
  </w:num>
  <w:num w:numId="35">
    <w:abstractNumId w:val="45"/>
  </w:num>
  <w:num w:numId="36">
    <w:abstractNumId w:val="30"/>
  </w:num>
  <w:num w:numId="37">
    <w:abstractNumId w:val="20"/>
  </w:num>
  <w:num w:numId="38">
    <w:abstractNumId w:val="42"/>
  </w:num>
  <w:num w:numId="39">
    <w:abstractNumId w:val="34"/>
  </w:num>
  <w:num w:numId="40">
    <w:abstractNumId w:val="5"/>
  </w:num>
  <w:num w:numId="41">
    <w:abstractNumId w:val="10"/>
  </w:num>
  <w:num w:numId="42">
    <w:abstractNumId w:val="32"/>
  </w:num>
  <w:num w:numId="43">
    <w:abstractNumId w:val="15"/>
  </w:num>
  <w:num w:numId="44">
    <w:abstractNumId w:val="21"/>
  </w:num>
  <w:num w:numId="45">
    <w:abstractNumId w:val="4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32850"/>
    <w:rsid w:val="000701F7"/>
    <w:rsid w:val="004C0E08"/>
    <w:rsid w:val="00657796"/>
    <w:rsid w:val="00666946"/>
    <w:rsid w:val="006C14BF"/>
    <w:rsid w:val="00896F0E"/>
    <w:rsid w:val="00972A06"/>
    <w:rsid w:val="00E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D8D4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2025-07-17T07:28:00Z</dcterms:created>
  <dcterms:modified xsi:type="dcterms:W3CDTF">2025-07-17T07:28:00Z</dcterms:modified>
</cp:coreProperties>
</file>