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237CF92C" w:rsidR="00E71F60" w:rsidRDefault="00A013B6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</w:t>
      </w:r>
      <w:r w:rsidRPr="00A013B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="00E3239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innerbetriebliche transportvorgänge</w:t>
      </w:r>
    </w:p>
    <w:p w14:paraId="65F460DB" w14:textId="5DAF10F4" w:rsidR="00EC20B5" w:rsidRPr="00EC20B5" w:rsidRDefault="00EC20B5" w:rsidP="00EC20B5">
      <w:pPr>
        <w:widowControl/>
        <w:adjustRightInd w:val="0"/>
        <w:rPr>
          <w:rFonts w:ascii="Arial" w:hAnsi="Arial" w:cs="Arial"/>
          <w:b/>
          <w:bCs/>
          <w:caps/>
          <w:color w:val="00B0F0"/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"/>
        <w:gridCol w:w="6438"/>
        <w:gridCol w:w="1147"/>
        <w:gridCol w:w="1073"/>
      </w:tblGrid>
      <w:tr w:rsidR="00B3658A" w:rsidRPr="00E32399" w14:paraId="64356FC5" w14:textId="3F43C756" w:rsidTr="00B3658A">
        <w:tc>
          <w:tcPr>
            <w:tcW w:w="6988" w:type="dxa"/>
            <w:gridSpan w:val="2"/>
          </w:tcPr>
          <w:p w14:paraId="321377A2" w14:textId="6945A993" w:rsidR="00B3658A" w:rsidRPr="00E32399" w:rsidRDefault="00B3658A" w:rsidP="00C604F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Checkpunkt</w:t>
            </w:r>
          </w:p>
        </w:tc>
        <w:tc>
          <w:tcPr>
            <w:tcW w:w="1147" w:type="dxa"/>
          </w:tcPr>
          <w:p w14:paraId="2FE145D0" w14:textId="77777777" w:rsidR="00B3658A" w:rsidRPr="00E32399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 </w:t>
            </w:r>
          </w:p>
        </w:tc>
        <w:tc>
          <w:tcPr>
            <w:tcW w:w="1073" w:type="dxa"/>
          </w:tcPr>
          <w:p w14:paraId="70400CBC" w14:textId="77777777" w:rsidR="00B3658A" w:rsidRPr="00E32399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E32399" w:rsidRPr="00E32399" w14:paraId="6CF7EBBF" w14:textId="76CA6614" w:rsidTr="00693203">
        <w:tc>
          <w:tcPr>
            <w:tcW w:w="9208" w:type="dxa"/>
            <w:gridSpan w:val="4"/>
          </w:tcPr>
          <w:p w14:paraId="41EAEFA2" w14:textId="5AB01067" w:rsidR="00E32399" w:rsidRPr="00E32399" w:rsidRDefault="00E32399" w:rsidP="00E3239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Verkehrswege</w:t>
            </w:r>
          </w:p>
        </w:tc>
      </w:tr>
      <w:tr w:rsidR="00B3658A" w:rsidRPr="00E32399" w14:paraId="37DCC7C5" w14:textId="7C84D333" w:rsidTr="00B3658A">
        <w:tc>
          <w:tcPr>
            <w:tcW w:w="550" w:type="dxa"/>
          </w:tcPr>
          <w:p w14:paraId="79B9241A" w14:textId="47064D3C" w:rsidR="00B3658A" w:rsidRPr="00E32399" w:rsidRDefault="00E32399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3658A"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4EAAF23B" w14:textId="15DCCF10" w:rsidR="00B3658A" w:rsidRPr="00E32399" w:rsidRDefault="00E32399" w:rsidP="00E3239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Gibt es ein Verkehrswegekonzept, um Fußgänger vor Kollisionen mit Fahrz</w:t>
            </w:r>
            <w:bookmarkStart w:id="0" w:name="_GoBack"/>
            <w:bookmarkEnd w:id="0"/>
            <w:r w:rsidRPr="00E32399">
              <w:rPr>
                <w:rFonts w:ascii="Arial" w:eastAsiaTheme="minorHAnsi" w:hAnsi="Arial" w:cs="Arial"/>
                <w:sz w:val="24"/>
                <w:szCs w:val="24"/>
              </w:rPr>
              <w:t>eugen, Flurförderzeugen und Kranen zu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schützen?</w:t>
            </w:r>
          </w:p>
        </w:tc>
        <w:tc>
          <w:tcPr>
            <w:tcW w:w="1147" w:type="dxa"/>
          </w:tcPr>
          <w:p w14:paraId="0F1B93C8" w14:textId="77777777" w:rsidR="00B3658A" w:rsidRPr="00E32399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30012B09" w14:textId="77777777" w:rsidR="00B3658A" w:rsidRPr="00E32399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E32399" w14:paraId="6832C7C2" w14:textId="77777777" w:rsidTr="00B3658A">
        <w:tc>
          <w:tcPr>
            <w:tcW w:w="550" w:type="dxa"/>
          </w:tcPr>
          <w:p w14:paraId="4509FA96" w14:textId="1C281C9B" w:rsidR="00EE5DE2" w:rsidRPr="00E3239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E5DE2" w:rsidRPr="00E323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438" w:type="dxa"/>
          </w:tcPr>
          <w:p w14:paraId="2ADF33D2" w14:textId="3953A834" w:rsidR="00EE5DE2" w:rsidRPr="00E32399" w:rsidRDefault="00E32399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Sind Verkehrswege für Transportmittel und Fußgänger eindeutig markiert, gut sichtbar und trittsicher?</w:t>
            </w:r>
          </w:p>
        </w:tc>
        <w:tc>
          <w:tcPr>
            <w:tcW w:w="1147" w:type="dxa"/>
          </w:tcPr>
          <w:p w14:paraId="4FD3C545" w14:textId="2A904BAE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0A43DAEF" w14:textId="7CB413D8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E32399" w14:paraId="40CAEE42" w14:textId="77777777" w:rsidTr="00B3658A">
        <w:tc>
          <w:tcPr>
            <w:tcW w:w="550" w:type="dxa"/>
          </w:tcPr>
          <w:p w14:paraId="4927DF24" w14:textId="24BC9A2B" w:rsidR="00EE5DE2" w:rsidRPr="00E3239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438" w:type="dxa"/>
          </w:tcPr>
          <w:p w14:paraId="19A8540D" w14:textId="4F8F4CA1" w:rsidR="00EE5DE2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Besteht auf Verkehrswegen eine gute Sicht (Beleuchtung, Übersichtlichkeit)? Gibt es Sicherheitsmaßnahmen in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Bereichen, die schlecht einsehbar sind (z. B. Hohlspiegel oder Ampeln an unübersichtlichen Kreuzungen)?</w:t>
            </w:r>
          </w:p>
        </w:tc>
        <w:tc>
          <w:tcPr>
            <w:tcW w:w="1147" w:type="dxa"/>
          </w:tcPr>
          <w:p w14:paraId="69AD46BE" w14:textId="236A4A2B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377FE6ED" w14:textId="3FAC2179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E32399" w14:paraId="45211804" w14:textId="77777777" w:rsidTr="00B3658A">
        <w:tc>
          <w:tcPr>
            <w:tcW w:w="550" w:type="dxa"/>
          </w:tcPr>
          <w:p w14:paraId="74E2E50F" w14:textId="6A74EE7B" w:rsidR="00EE5DE2" w:rsidRPr="00E3239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38" w:type="dxa"/>
          </w:tcPr>
          <w:p w14:paraId="3F7A6783" w14:textId="6BEC7E8E" w:rsidR="00EE5DE2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Achten Sie darauf, dass Verkehrswege stets frei von Hindernissen, Regalen oder abgestellten Materialien gehalten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werden?</w:t>
            </w:r>
          </w:p>
        </w:tc>
        <w:tc>
          <w:tcPr>
            <w:tcW w:w="1147" w:type="dxa"/>
          </w:tcPr>
          <w:p w14:paraId="55E1D831" w14:textId="498CEE3B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542FB434" w14:textId="3E9C2E04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32399" w:rsidRPr="00E32399" w14:paraId="2EDE90F8" w14:textId="77777777" w:rsidTr="00744513">
        <w:tc>
          <w:tcPr>
            <w:tcW w:w="9208" w:type="dxa"/>
            <w:gridSpan w:val="4"/>
          </w:tcPr>
          <w:p w14:paraId="5F3928C9" w14:textId="1644D985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Personen- und Fahrzeugverkehr</w:t>
            </w:r>
          </w:p>
        </w:tc>
      </w:tr>
      <w:tr w:rsidR="00EE5DE2" w:rsidRPr="00E32399" w14:paraId="3DB8DD38" w14:textId="77777777" w:rsidTr="00B3658A">
        <w:tc>
          <w:tcPr>
            <w:tcW w:w="550" w:type="dxa"/>
          </w:tcPr>
          <w:p w14:paraId="6767E16E" w14:textId="55EFAD09" w:rsidR="00EE5DE2" w:rsidRPr="00E3239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438" w:type="dxa"/>
          </w:tcPr>
          <w:p w14:paraId="3AFE96B0" w14:textId="77777777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Haben Sie geregelt, wer welche Transportmittel bedienen darf (Qualifikation, Einweisung, Unterweisung,</w:t>
            </w:r>
          </w:p>
          <w:p w14:paraId="174028D5" w14:textId="53E7AF9C" w:rsidR="00EE5DE2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Fahrauftrag)?</w:t>
            </w:r>
          </w:p>
        </w:tc>
        <w:tc>
          <w:tcPr>
            <w:tcW w:w="1147" w:type="dxa"/>
          </w:tcPr>
          <w:p w14:paraId="136B2E20" w14:textId="5D6EE237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11D544B0" w14:textId="01E9400F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E32399" w14:paraId="42990765" w14:textId="77777777" w:rsidTr="00B3658A">
        <w:tc>
          <w:tcPr>
            <w:tcW w:w="550" w:type="dxa"/>
          </w:tcPr>
          <w:p w14:paraId="65968365" w14:textId="0D56B5F2" w:rsidR="00EE5DE2" w:rsidRPr="00E3239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438" w:type="dxa"/>
          </w:tcPr>
          <w:p w14:paraId="0A7C091E" w14:textId="77777777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Haben Sie Verhaltensregeln für das Verhalten von Fahrzeugführenden und Fußgängern festgelegt und</w:t>
            </w:r>
          </w:p>
          <w:p w14:paraId="5A3B9747" w14:textId="5376689D" w:rsidR="00EE5DE2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unterwiesen?</w:t>
            </w:r>
          </w:p>
        </w:tc>
        <w:tc>
          <w:tcPr>
            <w:tcW w:w="1147" w:type="dxa"/>
          </w:tcPr>
          <w:p w14:paraId="3B27539D" w14:textId="6C4B3E63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6EBF7930" w14:textId="1DA54BFD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E32399" w14:paraId="11982BFA" w14:textId="77777777" w:rsidTr="00B3658A">
        <w:tc>
          <w:tcPr>
            <w:tcW w:w="550" w:type="dxa"/>
          </w:tcPr>
          <w:p w14:paraId="03ABDD97" w14:textId="49601B9D" w:rsidR="00EE5DE2" w:rsidRPr="00E3239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438" w:type="dxa"/>
          </w:tcPr>
          <w:p w14:paraId="736093AA" w14:textId="58DB1F09" w:rsidR="00EE5DE2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Haben Sie festgelegt, ob und welche Persönliche Schutzausrüstung erforderlich ist (z. B. Warnwesten), und wird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kontrolliert, dass diese genutzt wird?</w:t>
            </w:r>
          </w:p>
        </w:tc>
        <w:tc>
          <w:tcPr>
            <w:tcW w:w="1147" w:type="dxa"/>
          </w:tcPr>
          <w:p w14:paraId="5B0DC83C" w14:textId="6960E23A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3AC779CB" w14:textId="44D3C98D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E5DE2" w:rsidRPr="00E32399" w14:paraId="6DAC1625" w14:textId="77777777" w:rsidTr="00B3658A">
        <w:tc>
          <w:tcPr>
            <w:tcW w:w="550" w:type="dxa"/>
          </w:tcPr>
          <w:p w14:paraId="5155D25A" w14:textId="13D86CBD" w:rsidR="00EE5DE2" w:rsidRPr="00E3239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438" w:type="dxa"/>
          </w:tcPr>
          <w:p w14:paraId="6473B823" w14:textId="01FBB994" w:rsidR="00EE5DE2" w:rsidRPr="00E32399" w:rsidRDefault="00E32399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Gibt es klare Regelungen für das sichere Abstellen von Flurförderzeugen, Waren und Ladehilfsmitteln?</w:t>
            </w:r>
          </w:p>
        </w:tc>
        <w:tc>
          <w:tcPr>
            <w:tcW w:w="1147" w:type="dxa"/>
          </w:tcPr>
          <w:p w14:paraId="466BF0B4" w14:textId="17FCC6EC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35FE0900" w14:textId="57681D68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32399" w:rsidRPr="00E32399" w14:paraId="21E6F553" w14:textId="77777777" w:rsidTr="0085263C">
        <w:tc>
          <w:tcPr>
            <w:tcW w:w="9208" w:type="dxa"/>
            <w:gridSpan w:val="4"/>
          </w:tcPr>
          <w:p w14:paraId="1E1EE293" w14:textId="76DCC08E" w:rsidR="00E32399" w:rsidRPr="00E32399" w:rsidRDefault="00E32399" w:rsidP="00E32399">
            <w:pPr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Organisation und Verantwortung</w:t>
            </w:r>
          </w:p>
        </w:tc>
      </w:tr>
      <w:tr w:rsidR="00EE5DE2" w:rsidRPr="00E32399" w14:paraId="7025F2D5" w14:textId="77777777" w:rsidTr="00B3658A">
        <w:tc>
          <w:tcPr>
            <w:tcW w:w="550" w:type="dxa"/>
          </w:tcPr>
          <w:p w14:paraId="4890A9B1" w14:textId="1E6870FF" w:rsidR="00EE5DE2" w:rsidRPr="00E3239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438" w:type="dxa"/>
          </w:tcPr>
          <w:p w14:paraId="70CAB866" w14:textId="5CE5558A" w:rsidR="00EE5DE2" w:rsidRPr="00E32399" w:rsidRDefault="00E32399" w:rsidP="00EE5DE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Haben Sie Verantwortlichkeiten für Ordnung, Verkehrsflächen und Regalsicherheit klar benannt?</w:t>
            </w:r>
          </w:p>
        </w:tc>
        <w:tc>
          <w:tcPr>
            <w:tcW w:w="1147" w:type="dxa"/>
          </w:tcPr>
          <w:p w14:paraId="2C111DBD" w14:textId="5D3BA95E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27AE98BB" w14:textId="54DD6D7D" w:rsidR="00EE5DE2" w:rsidRPr="00E3239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C224AC" w:rsidRPr="00E32399" w14:paraId="4688A639" w14:textId="77777777" w:rsidTr="00B3658A">
        <w:tc>
          <w:tcPr>
            <w:tcW w:w="550" w:type="dxa"/>
          </w:tcPr>
          <w:p w14:paraId="1CFA6E78" w14:textId="152F356F" w:rsidR="00C224AC" w:rsidRPr="00E32399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438" w:type="dxa"/>
          </w:tcPr>
          <w:p w14:paraId="4CD3A1B4" w14:textId="77777777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Kontrollieren Sie Verkehrs- und Lagerbereiche regelmäßig (z. B. auf Beschädigungen und ordnungsgemäße</w:t>
            </w:r>
          </w:p>
          <w:p w14:paraId="4E6CB747" w14:textId="6DEF430A" w:rsidR="00C224AC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Lagerung?</w:t>
            </w:r>
          </w:p>
        </w:tc>
        <w:tc>
          <w:tcPr>
            <w:tcW w:w="1147" w:type="dxa"/>
          </w:tcPr>
          <w:p w14:paraId="3BBFF5C9" w14:textId="13C8916A" w:rsidR="00C224AC" w:rsidRPr="00E3239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4E44F570" w14:textId="107F599D" w:rsidR="00C224AC" w:rsidRPr="00E3239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C224AC" w:rsidRPr="00E32399" w14:paraId="0C8276DC" w14:textId="77777777" w:rsidTr="00B3658A">
        <w:tc>
          <w:tcPr>
            <w:tcW w:w="550" w:type="dxa"/>
          </w:tcPr>
          <w:p w14:paraId="1D15E59F" w14:textId="26393080" w:rsidR="00C224AC" w:rsidRPr="00E32399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438" w:type="dxa"/>
          </w:tcPr>
          <w:p w14:paraId="6C16B623" w14:textId="07924D98" w:rsidR="00C224AC" w:rsidRPr="00E32399" w:rsidRDefault="00E32399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Haben Sie Strategien für Spitzenzeiten mit hohem Transportaufkommen (z. B. Feiertagsgeschäft)?</w:t>
            </w:r>
          </w:p>
        </w:tc>
        <w:tc>
          <w:tcPr>
            <w:tcW w:w="1147" w:type="dxa"/>
          </w:tcPr>
          <w:p w14:paraId="3E565174" w14:textId="009DA82B" w:rsidR="00C224AC" w:rsidRPr="00E3239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107FA8FC" w14:textId="3B491BB7" w:rsidR="00C224AC" w:rsidRPr="00E3239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C224AC" w:rsidRPr="00E32399" w14:paraId="2356CD19" w14:textId="77777777" w:rsidTr="00B3658A">
        <w:tc>
          <w:tcPr>
            <w:tcW w:w="550" w:type="dxa"/>
          </w:tcPr>
          <w:p w14:paraId="609C4915" w14:textId="3D0C8592" w:rsidR="00C224AC" w:rsidRPr="00E32399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6438" w:type="dxa"/>
          </w:tcPr>
          <w:p w14:paraId="66AC8896" w14:textId="06F4A256" w:rsidR="00C224AC" w:rsidRPr="00E32399" w:rsidRDefault="00E32399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Haben Sie geregelt, wie mit Fremdfirmen (z. B. Speditionen) sicher zusammengearbeitet wird?</w:t>
            </w:r>
          </w:p>
        </w:tc>
        <w:tc>
          <w:tcPr>
            <w:tcW w:w="1147" w:type="dxa"/>
          </w:tcPr>
          <w:p w14:paraId="0400DA28" w14:textId="7EB907C1" w:rsidR="00C224AC" w:rsidRPr="00E3239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2FBDE715" w14:textId="1B6B7F56" w:rsidR="00C224AC" w:rsidRPr="00E3239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32399" w:rsidRPr="00E32399" w14:paraId="475CF6E9" w14:textId="77777777" w:rsidTr="00FE5AA7">
        <w:tc>
          <w:tcPr>
            <w:tcW w:w="9208" w:type="dxa"/>
            <w:gridSpan w:val="4"/>
          </w:tcPr>
          <w:p w14:paraId="3B019925" w14:textId="02118B91" w:rsidR="00E32399" w:rsidRPr="00E32399" w:rsidRDefault="00E32399" w:rsidP="00E32399">
            <w:pPr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Technik und Wartung</w:t>
            </w:r>
          </w:p>
        </w:tc>
      </w:tr>
      <w:tr w:rsidR="00C224AC" w:rsidRPr="00E32399" w14:paraId="19A7A70F" w14:textId="77777777" w:rsidTr="00B3658A">
        <w:tc>
          <w:tcPr>
            <w:tcW w:w="550" w:type="dxa"/>
          </w:tcPr>
          <w:p w14:paraId="13369F12" w14:textId="1519F094" w:rsidR="00C224AC" w:rsidRPr="00E32399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6438" w:type="dxa"/>
          </w:tcPr>
          <w:p w14:paraId="3181286B" w14:textId="29C058C8" w:rsidR="00C224AC" w:rsidRPr="00E32399" w:rsidRDefault="00E32399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Sind die eingesetzten Transportmittel für die jeweiligen Aufgaben geeignet (z. B. Tragfähigkeit, Wendekreis)?</w:t>
            </w:r>
          </w:p>
        </w:tc>
        <w:tc>
          <w:tcPr>
            <w:tcW w:w="1147" w:type="dxa"/>
          </w:tcPr>
          <w:p w14:paraId="42F85129" w14:textId="35B331A9" w:rsidR="00C224AC" w:rsidRPr="00E3239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4B4E65E4" w14:textId="3684F3B7" w:rsidR="00C224AC" w:rsidRPr="00E3239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32399" w:rsidRPr="00E32399" w14:paraId="34DE74FF" w14:textId="77777777" w:rsidTr="00B3658A">
        <w:tc>
          <w:tcPr>
            <w:tcW w:w="550" w:type="dxa"/>
          </w:tcPr>
          <w:p w14:paraId="328D932C" w14:textId="4F269CF8" w:rsidR="00E32399" w:rsidRPr="00E32399" w:rsidRDefault="00E32399" w:rsidP="00E32399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6438" w:type="dxa"/>
          </w:tcPr>
          <w:p w14:paraId="7C53DAC5" w14:textId="733BD624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Werden die Transportmittel und Lagereinrichtungen regelmäßig geprüft und gewartet?</w:t>
            </w:r>
          </w:p>
        </w:tc>
        <w:tc>
          <w:tcPr>
            <w:tcW w:w="1147" w:type="dxa"/>
          </w:tcPr>
          <w:p w14:paraId="37FCA4F6" w14:textId="68CCB27F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725152B2" w14:textId="0FE8945F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32399" w:rsidRPr="00E32399" w14:paraId="759F02C8" w14:textId="77777777" w:rsidTr="00B3658A">
        <w:tc>
          <w:tcPr>
            <w:tcW w:w="550" w:type="dxa"/>
          </w:tcPr>
          <w:p w14:paraId="52C42E9B" w14:textId="5E2A3539" w:rsidR="00E32399" w:rsidRPr="00E32399" w:rsidRDefault="00E32399" w:rsidP="00E32399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6438" w:type="dxa"/>
          </w:tcPr>
          <w:p w14:paraId="4B3CC5E0" w14:textId="35C56154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Haben Sie den Einsatz von fahrerlosen Transportsystemen (FTS) sicher organisiert – auch im Mischbetrieb mit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Menschen?</w:t>
            </w:r>
          </w:p>
        </w:tc>
        <w:tc>
          <w:tcPr>
            <w:tcW w:w="1147" w:type="dxa"/>
          </w:tcPr>
          <w:p w14:paraId="75800CD8" w14:textId="6890B901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4C79BEF1" w14:textId="131659EC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32399" w:rsidRPr="00E32399" w14:paraId="1E056ED6" w14:textId="77777777" w:rsidTr="001E2340">
        <w:tc>
          <w:tcPr>
            <w:tcW w:w="9208" w:type="dxa"/>
            <w:gridSpan w:val="4"/>
          </w:tcPr>
          <w:p w14:paraId="104ABB70" w14:textId="0C26519A" w:rsidR="00E32399" w:rsidRPr="00E32399" w:rsidRDefault="00E32399" w:rsidP="00E32399">
            <w:pPr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Kommunikation und Sicherheitskultur</w:t>
            </w:r>
          </w:p>
        </w:tc>
      </w:tr>
      <w:tr w:rsidR="00E32399" w:rsidRPr="00E32399" w14:paraId="31577593" w14:textId="77777777" w:rsidTr="00B3658A">
        <w:tc>
          <w:tcPr>
            <w:tcW w:w="550" w:type="dxa"/>
          </w:tcPr>
          <w:p w14:paraId="7F31D14D" w14:textId="543FF09D" w:rsidR="00E32399" w:rsidRPr="00E32399" w:rsidRDefault="00E32399" w:rsidP="00E32399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6438" w:type="dxa"/>
          </w:tcPr>
          <w:p w14:paraId="6151969C" w14:textId="77777777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 xml:space="preserve">Dokumentieren und verfolgen Sie Unfälle, </w:t>
            </w:r>
            <w:proofErr w:type="spellStart"/>
            <w:r w:rsidRPr="00E32399">
              <w:rPr>
                <w:rFonts w:ascii="Arial" w:eastAsiaTheme="minorHAnsi" w:hAnsi="Arial" w:cs="Arial"/>
                <w:sz w:val="24"/>
                <w:szCs w:val="24"/>
              </w:rPr>
              <w:t>Beinaheunfälle</w:t>
            </w:r>
            <w:proofErr w:type="spellEnd"/>
            <w:r w:rsidRPr="00E32399">
              <w:rPr>
                <w:rFonts w:ascii="Arial" w:eastAsiaTheme="minorHAnsi" w:hAnsi="Arial" w:cs="Arial"/>
                <w:sz w:val="24"/>
                <w:szCs w:val="24"/>
              </w:rPr>
              <w:t xml:space="preserve"> und unsichere Situationen, um Sicherheitsrisiken zu</w:t>
            </w:r>
          </w:p>
          <w:p w14:paraId="353766FE" w14:textId="120BD67C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erkennen und zu reduzieren?</w:t>
            </w:r>
          </w:p>
        </w:tc>
        <w:tc>
          <w:tcPr>
            <w:tcW w:w="1147" w:type="dxa"/>
          </w:tcPr>
          <w:p w14:paraId="2976E708" w14:textId="491184B0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5189DFB1" w14:textId="401C2D2D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32399" w:rsidRPr="00E32399" w14:paraId="70CA72F5" w14:textId="77777777" w:rsidTr="00B3658A">
        <w:tc>
          <w:tcPr>
            <w:tcW w:w="550" w:type="dxa"/>
          </w:tcPr>
          <w:p w14:paraId="67CEEEBF" w14:textId="3314F460" w:rsidR="00E32399" w:rsidRPr="00E32399" w:rsidRDefault="00E32399" w:rsidP="00E32399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6438" w:type="dxa"/>
          </w:tcPr>
          <w:p w14:paraId="08AA0B07" w14:textId="6E647931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Haben Sie ein niedrigschwelliges Meldesystem – ggf. auch anonym – für Sicherheitsprobleme?</w:t>
            </w:r>
          </w:p>
        </w:tc>
        <w:tc>
          <w:tcPr>
            <w:tcW w:w="1147" w:type="dxa"/>
          </w:tcPr>
          <w:p w14:paraId="7E75C5C2" w14:textId="13FDFE01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0730A8DA" w14:textId="120619FF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32399" w:rsidRPr="00E32399" w14:paraId="4AA84BA8" w14:textId="77777777" w:rsidTr="00B3658A">
        <w:tc>
          <w:tcPr>
            <w:tcW w:w="550" w:type="dxa"/>
          </w:tcPr>
          <w:p w14:paraId="492C8F1E" w14:textId="64DEB00F" w:rsidR="00E32399" w:rsidRPr="00E32399" w:rsidRDefault="00E32399" w:rsidP="00E32399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6438" w:type="dxa"/>
          </w:tcPr>
          <w:p w14:paraId="4D7B4AC3" w14:textId="1520EEEA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Haben Sie den Umgang mit Ablenkungen wie Handynutzung beim Fahren thematisiert und geregelt?</w:t>
            </w:r>
          </w:p>
        </w:tc>
        <w:tc>
          <w:tcPr>
            <w:tcW w:w="1147" w:type="dxa"/>
          </w:tcPr>
          <w:p w14:paraId="0DF00504" w14:textId="0F2016DE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4BFD2CB0" w14:textId="5D1A0436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32399" w:rsidRPr="00E32399" w14:paraId="23B782D4" w14:textId="77777777" w:rsidTr="00B3658A">
        <w:tc>
          <w:tcPr>
            <w:tcW w:w="550" w:type="dxa"/>
          </w:tcPr>
          <w:p w14:paraId="5CB0F9AA" w14:textId="11647787" w:rsidR="00E32399" w:rsidRPr="00E32399" w:rsidRDefault="00E32399" w:rsidP="00E32399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6438" w:type="dxa"/>
          </w:tcPr>
          <w:p w14:paraId="0C66C441" w14:textId="1DA6DE14" w:rsidR="00E32399" w:rsidRPr="00E32399" w:rsidRDefault="00E3239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E32399">
              <w:rPr>
                <w:rFonts w:ascii="Arial" w:eastAsiaTheme="minorHAnsi" w:hAnsi="Arial" w:cs="Arial"/>
                <w:sz w:val="24"/>
                <w:szCs w:val="24"/>
              </w:rPr>
              <w:t>Nehmen Sie auf psychische Belastungen durch Zeitdruck, Lärm oder Reizüberflutung Rücksicht ?</w:t>
            </w:r>
          </w:p>
        </w:tc>
        <w:tc>
          <w:tcPr>
            <w:tcW w:w="1147" w:type="dxa"/>
          </w:tcPr>
          <w:p w14:paraId="5D83AEC1" w14:textId="4A2062FC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14:paraId="1FD40459" w14:textId="57822F71" w:rsidR="00E32399" w:rsidRPr="00E3239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39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</w:tbl>
    <w:p w14:paraId="2B6B13DE" w14:textId="77777777" w:rsidR="00E71F60" w:rsidRPr="00C224AC" w:rsidRDefault="00E71F60" w:rsidP="00E32399">
      <w:pPr>
        <w:rPr>
          <w:rFonts w:ascii="Arial" w:hAnsi="Arial" w:cs="Arial"/>
          <w:sz w:val="24"/>
          <w:szCs w:val="24"/>
        </w:rPr>
      </w:pPr>
    </w:p>
    <w:sectPr w:rsidR="00E71F60" w:rsidRPr="00C224AC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71710" w14:textId="77777777" w:rsidR="003232B2" w:rsidRDefault="003232B2" w:rsidP="0024604F">
      <w:r>
        <w:separator/>
      </w:r>
    </w:p>
  </w:endnote>
  <w:endnote w:type="continuationSeparator" w:id="0">
    <w:p w14:paraId="5CD9E348" w14:textId="77777777" w:rsidR="003232B2" w:rsidRDefault="003232B2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AAF80A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269FF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B6E88" w14:textId="77777777" w:rsidR="003232B2" w:rsidRDefault="003232B2" w:rsidP="0024604F">
      <w:r>
        <w:separator/>
      </w:r>
    </w:p>
  </w:footnote>
  <w:footnote w:type="continuationSeparator" w:id="0">
    <w:p w14:paraId="41BF18C2" w14:textId="77777777" w:rsidR="003232B2" w:rsidRDefault="003232B2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771"/>
    <w:multiLevelType w:val="hybridMultilevel"/>
    <w:tmpl w:val="EE2CD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A6925"/>
    <w:rsid w:val="00120076"/>
    <w:rsid w:val="001217BB"/>
    <w:rsid w:val="001269FF"/>
    <w:rsid w:val="001321AB"/>
    <w:rsid w:val="001815DA"/>
    <w:rsid w:val="001D31B5"/>
    <w:rsid w:val="001E3A69"/>
    <w:rsid w:val="001E6365"/>
    <w:rsid w:val="00221FB4"/>
    <w:rsid w:val="0024604F"/>
    <w:rsid w:val="00275989"/>
    <w:rsid w:val="002B078F"/>
    <w:rsid w:val="002B6D1B"/>
    <w:rsid w:val="002C256D"/>
    <w:rsid w:val="002F24A5"/>
    <w:rsid w:val="003232B2"/>
    <w:rsid w:val="0032735C"/>
    <w:rsid w:val="00357E28"/>
    <w:rsid w:val="003860A5"/>
    <w:rsid w:val="003C4BF3"/>
    <w:rsid w:val="003F737C"/>
    <w:rsid w:val="0041456F"/>
    <w:rsid w:val="00415B40"/>
    <w:rsid w:val="004163C1"/>
    <w:rsid w:val="00433C88"/>
    <w:rsid w:val="00450D24"/>
    <w:rsid w:val="004608C0"/>
    <w:rsid w:val="004B27EB"/>
    <w:rsid w:val="00587197"/>
    <w:rsid w:val="0063142E"/>
    <w:rsid w:val="00634FF1"/>
    <w:rsid w:val="0072081D"/>
    <w:rsid w:val="0076766C"/>
    <w:rsid w:val="007B7114"/>
    <w:rsid w:val="007E1048"/>
    <w:rsid w:val="00821B51"/>
    <w:rsid w:val="00844F44"/>
    <w:rsid w:val="00852771"/>
    <w:rsid w:val="008A13F6"/>
    <w:rsid w:val="008A1FC5"/>
    <w:rsid w:val="008A2A2D"/>
    <w:rsid w:val="008C71F4"/>
    <w:rsid w:val="008E4191"/>
    <w:rsid w:val="009E66C3"/>
    <w:rsid w:val="009F2539"/>
    <w:rsid w:val="00A013B6"/>
    <w:rsid w:val="00B31C85"/>
    <w:rsid w:val="00B3658A"/>
    <w:rsid w:val="00B929AC"/>
    <w:rsid w:val="00B94A7D"/>
    <w:rsid w:val="00BC66CB"/>
    <w:rsid w:val="00BD233E"/>
    <w:rsid w:val="00C03BC5"/>
    <w:rsid w:val="00C224AC"/>
    <w:rsid w:val="00C377EB"/>
    <w:rsid w:val="00C53075"/>
    <w:rsid w:val="00C604F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84A5F"/>
    <w:rsid w:val="00D9549B"/>
    <w:rsid w:val="00D97FCA"/>
    <w:rsid w:val="00DA56E6"/>
    <w:rsid w:val="00DC1EA0"/>
    <w:rsid w:val="00DD4238"/>
    <w:rsid w:val="00DE3F53"/>
    <w:rsid w:val="00E0478A"/>
    <w:rsid w:val="00E24C03"/>
    <w:rsid w:val="00E32339"/>
    <w:rsid w:val="00E32399"/>
    <w:rsid w:val="00E60D79"/>
    <w:rsid w:val="00E623D5"/>
    <w:rsid w:val="00E71F60"/>
    <w:rsid w:val="00EC20B5"/>
    <w:rsid w:val="00EE5DE2"/>
    <w:rsid w:val="00F00668"/>
    <w:rsid w:val="00F55BD0"/>
    <w:rsid w:val="00F650B1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299C2E-3A86-4F9D-9847-37E7F200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2025-07-16T06:46:00Z</dcterms:created>
  <dcterms:modified xsi:type="dcterms:W3CDTF">2025-07-16T06:46:00Z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