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51270" w14:textId="77777777" w:rsidR="00E5528B" w:rsidRDefault="00E5528B" w:rsidP="001F1FFE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</w:p>
    <w:p w14:paraId="167780F2" w14:textId="52CFACCD" w:rsidR="001F1FFE" w:rsidRDefault="00E95833" w:rsidP="001F1FFE">
      <w:pPr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</w:pPr>
      <w:r w:rsidRPr="00E95833">
        <w:rPr>
          <w:rFonts w:asciiTheme="majorHAnsi" w:hAnsiTheme="majorHAnsi" w:cstheme="majorHAnsi"/>
          <w:b/>
          <w:bCs/>
          <w:color w:val="28ABE2" w:themeColor="accent2" w:themeShade="BF"/>
          <w:w w:val="96"/>
          <w:sz w:val="40"/>
          <w:szCs w:val="40"/>
        </w:rPr>
        <w:t>DIESE DOSIERTABELLE ERSPART IHNEN DAS RECHNEN</w:t>
      </w:r>
    </w:p>
    <w:p w14:paraId="7AC3676A" w14:textId="77777777" w:rsidR="00E95833" w:rsidRPr="001B4A59" w:rsidRDefault="00E95833" w:rsidP="001F1FFE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55"/>
        <w:gridCol w:w="1630"/>
        <w:gridCol w:w="1008"/>
        <w:gridCol w:w="1653"/>
        <w:gridCol w:w="1415"/>
        <w:gridCol w:w="1651"/>
        <w:gridCol w:w="1653"/>
        <w:gridCol w:w="1651"/>
        <w:gridCol w:w="1656"/>
      </w:tblGrid>
      <w:tr w:rsidR="00E95833" w:rsidRPr="00E95833" w14:paraId="3D518BBF" w14:textId="77777777" w:rsidTr="00E95833">
        <w:trPr>
          <w:trHeight w:val="141"/>
        </w:trPr>
        <w:tc>
          <w:tcPr>
            <w:tcW w:w="14572" w:type="dxa"/>
            <w:gridSpan w:val="9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E5C22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before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u w:color="000000"/>
                <w:lang w:val="de-DE"/>
              </w:rPr>
              <w:t>Dosiertabelle für das richtige Ansetzen der Desinfektionslösungen</w:t>
            </w:r>
          </w:p>
        </w:tc>
      </w:tr>
      <w:tr w:rsidR="00E95833" w:rsidRPr="00E95833" w14:paraId="4C423FE1" w14:textId="77777777" w:rsidTr="00E95833">
        <w:trPr>
          <w:trHeight w:val="180"/>
        </w:trPr>
        <w:tc>
          <w:tcPr>
            <w:tcW w:w="2255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15759D" w:themeFill="accent2" w:themeFillShade="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B00EA" w14:textId="25DB255A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u w:color="000000"/>
                <w:lang w:val="de-DE"/>
              </w:rPr>
              <w:t xml:space="preserve">Gesamtmenge </w:t>
            </w:r>
            <w:r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u w:color="000000"/>
                <w:lang w:val="de-DE"/>
              </w:rPr>
              <w:br/>
            </w:r>
            <w:r w:rsidRPr="00E95833"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u w:color="000000"/>
                <w:lang w:val="de-DE"/>
              </w:rPr>
              <w:t xml:space="preserve">der benötigten Lösung </w:t>
            </w:r>
          </w:p>
        </w:tc>
        <w:tc>
          <w:tcPr>
            <w:tcW w:w="12316" w:type="dxa"/>
            <w:gridSpan w:val="8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15759D" w:themeFill="accent2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F0BBE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before="0"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4"/>
                <w:szCs w:val="24"/>
                <w:u w:color="000000"/>
                <w:lang w:val="de-DE"/>
              </w:rPr>
              <w:t>Konzentration der gewünschten Lösung lt. Herstellerempfehlung</w:t>
            </w:r>
          </w:p>
        </w:tc>
      </w:tr>
      <w:tr w:rsidR="00E95833" w:rsidRPr="00E95833" w14:paraId="6DA03401" w14:textId="77777777" w:rsidTr="00E95833">
        <w:trPr>
          <w:trHeight w:val="513"/>
        </w:trPr>
        <w:tc>
          <w:tcPr>
            <w:tcW w:w="2255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15759D" w:themeFill="accent2" w:themeFillShade="80"/>
          </w:tcPr>
          <w:p w14:paraId="24997BFF" w14:textId="77777777" w:rsidR="00E95833" w:rsidRPr="00E95833" w:rsidRDefault="00E95833" w:rsidP="00760579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6B6A3" w14:textId="77777777" w:rsidR="00E95833" w:rsidRPr="00E95833" w:rsidRDefault="00E95833" w:rsidP="00E95833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0,25 %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94C40" w14:textId="77777777" w:rsidR="00E95833" w:rsidRPr="00E95833" w:rsidRDefault="00E95833" w:rsidP="00E95833">
            <w:pPr>
              <w:tabs>
                <w:tab w:val="left" w:pos="708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0,50 %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F2691" w14:textId="77777777" w:rsidR="00E95833" w:rsidRPr="00E95833" w:rsidRDefault="00E95833" w:rsidP="00E95833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0,75 %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510F" w14:textId="77777777" w:rsidR="00E95833" w:rsidRPr="00E95833" w:rsidRDefault="00E95833" w:rsidP="00E95833">
            <w:pPr>
              <w:tabs>
                <w:tab w:val="left" w:pos="708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1,0 %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D71C2" w14:textId="77777777" w:rsidR="00E95833" w:rsidRPr="00E95833" w:rsidRDefault="00E95833" w:rsidP="00E95833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1,5 %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1F9FE" w14:textId="77777777" w:rsidR="00E95833" w:rsidRPr="00E95833" w:rsidRDefault="00E95833" w:rsidP="00E95833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2,0 %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048EF" w14:textId="77777777" w:rsidR="00E95833" w:rsidRPr="00E95833" w:rsidRDefault="00E95833" w:rsidP="00E95833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3,0 %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28ABE2" w:themeFill="accent2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AD37D" w14:textId="77777777" w:rsidR="00E95833" w:rsidRPr="00E95833" w:rsidRDefault="00E95833" w:rsidP="00E95833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color w:val="FFFFFF" w:themeColor="background1"/>
                <w:sz w:val="20"/>
                <w:szCs w:val="20"/>
              </w:rPr>
            </w:pPr>
            <w:r w:rsidRPr="00E95833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u w:color="000000"/>
                <w:lang w:val="de-DE"/>
              </w:rPr>
              <w:t>4,0 %</w:t>
            </w:r>
          </w:p>
        </w:tc>
      </w:tr>
      <w:tr w:rsidR="00E95833" w:rsidRPr="00E95833" w14:paraId="77095630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0326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D9B28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2,5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F28B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6B45B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7,5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1FC8C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25981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 xml:space="preserve">15 ml 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0911D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BEB10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5A35E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40 ml</w:t>
            </w:r>
          </w:p>
        </w:tc>
      </w:tr>
      <w:tr w:rsidR="00E95833" w:rsidRPr="00E95833" w14:paraId="15370BB2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782F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B6994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E500B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1AACF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A7DB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E628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703C6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8B33F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15C85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80 ml</w:t>
            </w:r>
          </w:p>
        </w:tc>
      </w:tr>
      <w:tr w:rsidR="00E95833" w:rsidRPr="00E95833" w14:paraId="0F8FFEBE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7A09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EAB52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7,5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52F6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E8FF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22,5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5E672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69CF2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FE194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DD9BC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90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DB82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120 ml</w:t>
            </w:r>
          </w:p>
        </w:tc>
      </w:tr>
      <w:tr w:rsidR="00E95833" w:rsidRPr="00E95833" w14:paraId="13182BE1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83E2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C4C2C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10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2EA02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2725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30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76CD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497CD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05ABB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80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587CF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120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7DBCE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160 ml</w:t>
            </w:r>
          </w:p>
        </w:tc>
      </w:tr>
      <w:tr w:rsidR="00E95833" w:rsidRPr="00E95833" w14:paraId="16365469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1980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5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1745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12,5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48EC1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500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37,5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C65E1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50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D1ED5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75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4D721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100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DC94D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150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097A4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200 ml</w:t>
            </w:r>
          </w:p>
        </w:tc>
      </w:tr>
      <w:tr w:rsidR="00E95833" w:rsidRPr="00E95833" w14:paraId="4B431404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EDDA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19664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35E21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F161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F652B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90347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90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FA0EC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120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D4751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180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5B023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240 ml</w:t>
            </w:r>
          </w:p>
        </w:tc>
      </w:tr>
      <w:tr w:rsidR="00E95833" w:rsidRPr="00E95833" w14:paraId="5B55892C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CD78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7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E63A2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17,5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14565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0242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62,5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80505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70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57FA3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105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5C7F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140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F242B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210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B49A8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280 ml</w:t>
            </w:r>
          </w:p>
        </w:tc>
      </w:tr>
      <w:tr w:rsidR="00E95833" w:rsidRPr="00E95833" w14:paraId="7DFE2630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4056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8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D1DE6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20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E7BB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CF5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60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D37B7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80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F2BAB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120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0956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160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21202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240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985C8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320 ml</w:t>
            </w:r>
          </w:p>
        </w:tc>
      </w:tr>
      <w:tr w:rsidR="00E95833" w:rsidRPr="00E95833" w14:paraId="32788A87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0C28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9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12CD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22,5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D2C20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7F73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67,5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01E9E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90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63F1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135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E1EDE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180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3107A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270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BEC64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360 ml</w:t>
            </w:r>
          </w:p>
        </w:tc>
      </w:tr>
      <w:tr w:rsidR="00E95833" w:rsidRPr="00E95833" w14:paraId="61121927" w14:textId="77777777" w:rsidTr="00E95833">
        <w:trPr>
          <w:trHeight w:val="243"/>
        </w:trPr>
        <w:tc>
          <w:tcPr>
            <w:tcW w:w="225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1A7C" w14:textId="77777777" w:rsidR="00E95833" w:rsidRPr="00E95833" w:rsidRDefault="00E95833" w:rsidP="00760579">
            <w:pPr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10 l</w:t>
            </w:r>
          </w:p>
        </w:tc>
        <w:tc>
          <w:tcPr>
            <w:tcW w:w="163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FDEC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25 ml</w:t>
            </w:r>
          </w:p>
        </w:tc>
        <w:tc>
          <w:tcPr>
            <w:tcW w:w="100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B9C2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50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D2152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75 ml</w:t>
            </w:r>
          </w:p>
        </w:tc>
        <w:tc>
          <w:tcPr>
            <w:tcW w:w="1415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3F21A" w14:textId="77777777" w:rsidR="00E95833" w:rsidRPr="00E95833" w:rsidRDefault="00E95833" w:rsidP="00760579">
            <w:pPr>
              <w:tabs>
                <w:tab w:val="left" w:pos="708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100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B8279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150 ml</w:t>
            </w:r>
          </w:p>
        </w:tc>
        <w:tc>
          <w:tcPr>
            <w:tcW w:w="165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92A2F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200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418D4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300 ml</w:t>
            </w:r>
          </w:p>
        </w:tc>
        <w:tc>
          <w:tcPr>
            <w:tcW w:w="1651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948FF" w14:textId="77777777" w:rsidR="00E95833" w:rsidRPr="00E95833" w:rsidRDefault="00E95833" w:rsidP="00760579">
            <w:pPr>
              <w:tabs>
                <w:tab w:val="left" w:pos="708"/>
                <w:tab w:val="left" w:pos="1416"/>
              </w:tabs>
              <w:spacing w:before="0" w:line="240" w:lineRule="auto"/>
              <w:jc w:val="right"/>
              <w:rPr>
                <w:sz w:val="20"/>
                <w:szCs w:val="20"/>
              </w:rPr>
            </w:pPr>
            <w:r w:rsidRPr="00E95833">
              <w:rPr>
                <w:rFonts w:ascii="Arial" w:hAnsi="Arial"/>
                <w:sz w:val="20"/>
                <w:szCs w:val="20"/>
                <w:u w:color="000000"/>
                <w:lang w:val="de-DE"/>
              </w:rPr>
              <w:t>400 ml</w:t>
            </w:r>
          </w:p>
        </w:tc>
      </w:tr>
    </w:tbl>
    <w:p w14:paraId="0E5BE80E" w14:textId="77777777" w:rsidR="00E95833" w:rsidRPr="00E95833" w:rsidRDefault="00E95833" w:rsidP="00E95833">
      <w:pPr>
        <w:pStyle w:val="Text"/>
        <w:rPr>
          <w:rFonts w:hint="eastAsia"/>
        </w:rPr>
      </w:pPr>
    </w:p>
    <w:p w14:paraId="4DD06073" w14:textId="77777777" w:rsidR="00E5528B" w:rsidRDefault="00E5528B" w:rsidP="00E95833">
      <w:pPr>
        <w:spacing w:before="95"/>
        <w:ind w:left="105"/>
        <w:rPr>
          <w:rFonts w:asciiTheme="majorHAnsi" w:hAnsiTheme="majorHAnsi" w:cstheme="majorHAnsi"/>
          <w:sz w:val="20"/>
          <w:szCs w:val="20"/>
        </w:rPr>
      </w:pPr>
    </w:p>
    <w:p w14:paraId="221016A4" w14:textId="77777777" w:rsidR="00E5528B" w:rsidRDefault="00E5528B" w:rsidP="00E5528B">
      <w:pPr>
        <w:pStyle w:val="Fuzeile"/>
        <w:ind w:firstLine="720"/>
        <w:rPr>
          <w:rFonts w:asciiTheme="majorHAnsi" w:hAnsiTheme="majorHAnsi" w:cstheme="majorHAnsi"/>
          <w:sz w:val="18"/>
          <w:lang w:bidi="de-DE"/>
        </w:rPr>
      </w:pPr>
    </w:p>
    <w:p w14:paraId="3C196719" w14:textId="49E5734E" w:rsidR="00E5528B" w:rsidRPr="00E5528B" w:rsidRDefault="00E5528B" w:rsidP="00E5528B">
      <w:pPr>
        <w:pStyle w:val="Fuzeile"/>
        <w:ind w:firstLine="720"/>
        <w:rPr>
          <w:rFonts w:asciiTheme="majorHAnsi" w:hAnsiTheme="majorHAnsi" w:cstheme="majorHAnsi"/>
          <w:noProof/>
          <w:sz w:val="16"/>
          <w:lang w:bidi="de-DE"/>
        </w:rPr>
      </w:pPr>
      <w:r w:rsidRPr="00811147">
        <w:rPr>
          <w:rFonts w:asciiTheme="majorHAnsi" w:hAnsiTheme="majorHAnsi" w:cstheme="majorHAnsi"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FA7B336" wp14:editId="4F92E9FF">
                <wp:simplePos x="0" y="0"/>
                <wp:positionH relativeFrom="page">
                  <wp:posOffset>3695700</wp:posOffset>
                </wp:positionH>
                <wp:positionV relativeFrom="page">
                  <wp:posOffset>6400800</wp:posOffset>
                </wp:positionV>
                <wp:extent cx="609600" cy="8001000"/>
                <wp:effectExtent l="0" t="0" r="0" b="0"/>
                <wp:wrapNone/>
                <wp:docPr id="1" name="AutoForm 1" title="Seitenra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609600" cy="8001000"/>
                        </a:xfrm>
                        <a:prstGeom prst="rtTriangle">
                          <a:avLst/>
                        </a:prstGeom>
                        <a:solidFill>
                          <a:srgbClr val="009FE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5AE1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Form 1" o:spid="_x0000_s1026" type="#_x0000_t6" alt="Titel: Seitenrand" style="position:absolute;margin-left:291pt;margin-top:7in;width:48pt;height:630pt;rotation: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  <v:textbox inset=",7.2pt,,7.2pt"/>
                <w10:wrap anchorx="page" anchory="page"/>
                <w10:anchorlock/>
              </v:shape>
            </w:pict>
          </mc:Fallback>
        </mc:AlternateContent>
      </w:r>
      <w:r w:rsidRPr="006E28C4">
        <w:rPr>
          <w:rFonts w:asciiTheme="majorHAnsi" w:hAnsiTheme="majorHAnsi" w:cstheme="majorHAnsi"/>
          <w:sz w:val="18"/>
          <w:lang w:bidi="de-DE"/>
        </w:rPr>
        <w:t>© 20</w:t>
      </w:r>
      <w:r>
        <w:rPr>
          <w:rFonts w:asciiTheme="majorHAnsi" w:hAnsiTheme="majorHAnsi" w:cstheme="majorHAnsi"/>
          <w:sz w:val="18"/>
          <w:lang w:bidi="de-DE"/>
        </w:rPr>
        <w:t xml:space="preserve">25 </w:t>
      </w:r>
      <w:proofErr w:type="spellStart"/>
      <w:r>
        <w:rPr>
          <w:rFonts w:asciiTheme="majorHAnsi" w:hAnsiTheme="majorHAnsi" w:cstheme="majorHAnsi"/>
          <w:sz w:val="18"/>
          <w:lang w:bidi="de-DE"/>
        </w:rPr>
        <w:t>Safety</w:t>
      </w:r>
      <w:r w:rsidRPr="006E28C4">
        <w:rPr>
          <w:rFonts w:asciiTheme="majorHAnsi" w:hAnsiTheme="majorHAnsi" w:cstheme="majorHAnsi"/>
          <w:sz w:val="18"/>
          <w:lang w:bidi="de-DE"/>
        </w:rPr>
        <w:t>Xperts</w:t>
      </w:r>
      <w:proofErr w:type="spellEnd"/>
      <w:r w:rsidRPr="006E28C4">
        <w:rPr>
          <w:rFonts w:asciiTheme="majorHAnsi" w:hAnsiTheme="majorHAnsi" w:cstheme="majorHAnsi"/>
          <w:sz w:val="18"/>
          <w:lang w:bidi="de-DE"/>
        </w:rPr>
        <w:t xml:space="preserve">, </w:t>
      </w:r>
      <w:r w:rsidRPr="006E28C4">
        <w:rPr>
          <w:rFonts w:ascii="Arial" w:hAnsi="Arial"/>
          <w:sz w:val="18"/>
          <w:szCs w:val="18"/>
        </w:rPr>
        <w:t>Arbeitsschutz und Hygiene im Gesundheitswesen</w:t>
      </w:r>
      <w:r w:rsidRPr="006E28C4">
        <w:rPr>
          <w:rFonts w:asciiTheme="majorHAnsi" w:hAnsiTheme="majorHAnsi" w:cstheme="majorHAnsi"/>
          <w:sz w:val="18"/>
          <w:lang w:bidi="de-DE"/>
        </w:rPr>
        <w:t xml:space="preserve">, </w:t>
      </w:r>
      <w:proofErr w:type="spellStart"/>
      <w:r>
        <w:rPr>
          <w:rFonts w:asciiTheme="majorHAnsi" w:hAnsiTheme="majorHAnsi" w:cstheme="majorHAnsi"/>
          <w:sz w:val="18"/>
          <w:lang w:bidi="de-DE"/>
        </w:rPr>
        <w:t>Wiam</w:t>
      </w:r>
      <w:proofErr w:type="spellEnd"/>
      <w:r>
        <w:rPr>
          <w:rFonts w:asciiTheme="majorHAnsi" w:hAnsiTheme="majorHAnsi" w:cstheme="majorHAnsi"/>
          <w:sz w:val="18"/>
          <w:lang w:bidi="de-DE"/>
        </w:rPr>
        <w:t xml:space="preserve"> Hanan</w:t>
      </w:r>
    </w:p>
    <w:sectPr w:rsidR="00E5528B" w:rsidRPr="00E5528B" w:rsidSect="00E95833">
      <w:headerReference w:type="default" r:id="rId10"/>
      <w:footerReference w:type="default" r:id="rId11"/>
      <w:pgSz w:w="16838" w:h="11906" w:orient="landscape" w:code="9"/>
      <w:pgMar w:top="1417" w:right="1417" w:bottom="1417" w:left="1134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40547" w14:textId="77777777" w:rsidR="00BD5C15" w:rsidRDefault="00BD5C15" w:rsidP="008B0457">
      <w:pPr>
        <w:spacing w:line="240" w:lineRule="auto"/>
      </w:pPr>
      <w:r>
        <w:separator/>
      </w:r>
    </w:p>
  </w:endnote>
  <w:endnote w:type="continuationSeparator" w:id="0">
    <w:p w14:paraId="7452DE6D" w14:textId="77777777" w:rsidR="00BD5C15" w:rsidRDefault="00BD5C1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BAB3" w14:textId="77777777" w:rsidR="00C67D68" w:rsidRPr="006E28C4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0C46" w14:textId="77777777" w:rsidR="00BD5C15" w:rsidRDefault="00BD5C15" w:rsidP="008B0457">
      <w:pPr>
        <w:spacing w:line="240" w:lineRule="auto"/>
      </w:pPr>
      <w:r>
        <w:separator/>
      </w:r>
    </w:p>
  </w:footnote>
  <w:footnote w:type="continuationSeparator" w:id="0">
    <w:p w14:paraId="76CC9A87" w14:textId="77777777" w:rsidR="00BD5C15" w:rsidRDefault="00BD5C1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D2E13" w14:textId="7B66D902" w:rsidR="00C67D68" w:rsidRDefault="00E5528B">
    <w:pPr>
      <w:pStyle w:val="Kopfzeile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33A01F3C" wp14:editId="40A69C87">
              <wp:simplePos x="0" y="0"/>
              <wp:positionH relativeFrom="page">
                <wp:posOffset>5271135</wp:posOffset>
              </wp:positionH>
              <wp:positionV relativeFrom="page">
                <wp:align>bottom</wp:align>
              </wp:positionV>
              <wp:extent cx="609600" cy="11118850"/>
              <wp:effectExtent l="3175" t="0" r="0" b="3175"/>
              <wp:wrapNone/>
              <wp:docPr id="2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1111885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006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415.05pt;margin-top:0;width:48pt;height:875.5pt;rotation:90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B1E6B33" wp14:editId="58A7542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42950" cy="11001375"/>
              <wp:effectExtent l="0" t="4763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742950" cy="11001375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CF40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7.3pt;margin-top:0;width:58.5pt;height:866.25pt;rotation:-90;flip:y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C170AE4" wp14:editId="6B0988D8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777F64"/>
    <w:multiLevelType w:val="multilevel"/>
    <w:tmpl w:val="F56A88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10CFA"/>
    <w:multiLevelType w:val="multilevel"/>
    <w:tmpl w:val="ECA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14869"/>
    <w:multiLevelType w:val="multilevel"/>
    <w:tmpl w:val="6710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D7EDD"/>
    <w:multiLevelType w:val="multilevel"/>
    <w:tmpl w:val="88F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E1201"/>
    <w:multiLevelType w:val="multilevel"/>
    <w:tmpl w:val="CD64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F7461"/>
    <w:multiLevelType w:val="multilevel"/>
    <w:tmpl w:val="FB7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70CDC"/>
    <w:multiLevelType w:val="multilevel"/>
    <w:tmpl w:val="1A4E6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38916044">
    <w:abstractNumId w:val="8"/>
  </w:num>
  <w:num w:numId="2" w16cid:durableId="1744521731">
    <w:abstractNumId w:val="9"/>
  </w:num>
  <w:num w:numId="3" w16cid:durableId="946423965">
    <w:abstractNumId w:val="10"/>
  </w:num>
  <w:num w:numId="4" w16cid:durableId="503250951">
    <w:abstractNumId w:val="4"/>
  </w:num>
  <w:num w:numId="5" w16cid:durableId="1391927742">
    <w:abstractNumId w:val="12"/>
  </w:num>
  <w:num w:numId="6" w16cid:durableId="1479565592">
    <w:abstractNumId w:val="1"/>
  </w:num>
  <w:num w:numId="7" w16cid:durableId="599026937">
    <w:abstractNumId w:val="0"/>
  </w:num>
  <w:num w:numId="8" w16cid:durableId="896355225">
    <w:abstractNumId w:val="13"/>
  </w:num>
  <w:num w:numId="9" w16cid:durableId="1818186031">
    <w:abstractNumId w:val="2"/>
  </w:num>
  <w:num w:numId="10" w16cid:durableId="525368805">
    <w:abstractNumId w:val="7"/>
  </w:num>
  <w:num w:numId="11" w16cid:durableId="1319768241">
    <w:abstractNumId w:val="5"/>
  </w:num>
  <w:num w:numId="12" w16cid:durableId="1149324812">
    <w:abstractNumId w:val="3"/>
  </w:num>
  <w:num w:numId="13" w16cid:durableId="163397153">
    <w:abstractNumId w:val="11"/>
  </w:num>
  <w:num w:numId="14" w16cid:durableId="213542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17A7"/>
    <w:rsid w:val="0003156E"/>
    <w:rsid w:val="00041246"/>
    <w:rsid w:val="00055436"/>
    <w:rsid w:val="000809DC"/>
    <w:rsid w:val="000C3CF8"/>
    <w:rsid w:val="000C6BB6"/>
    <w:rsid w:val="000D23DD"/>
    <w:rsid w:val="000F4930"/>
    <w:rsid w:val="001421CE"/>
    <w:rsid w:val="00181F90"/>
    <w:rsid w:val="001941AF"/>
    <w:rsid w:val="00194289"/>
    <w:rsid w:val="00194FA3"/>
    <w:rsid w:val="001D31B8"/>
    <w:rsid w:val="001E3795"/>
    <w:rsid w:val="001F1FFE"/>
    <w:rsid w:val="0024435A"/>
    <w:rsid w:val="0025736E"/>
    <w:rsid w:val="00266A87"/>
    <w:rsid w:val="00275DD1"/>
    <w:rsid w:val="002A0996"/>
    <w:rsid w:val="002B1C90"/>
    <w:rsid w:val="002D5565"/>
    <w:rsid w:val="00342F00"/>
    <w:rsid w:val="00371CCC"/>
    <w:rsid w:val="003A77CE"/>
    <w:rsid w:val="003B0869"/>
    <w:rsid w:val="003E1D21"/>
    <w:rsid w:val="003F6527"/>
    <w:rsid w:val="00410D82"/>
    <w:rsid w:val="004B2834"/>
    <w:rsid w:val="004B4161"/>
    <w:rsid w:val="0050231E"/>
    <w:rsid w:val="00585E82"/>
    <w:rsid w:val="005A5989"/>
    <w:rsid w:val="005C063C"/>
    <w:rsid w:val="006259A1"/>
    <w:rsid w:val="00675F78"/>
    <w:rsid w:val="00680C6B"/>
    <w:rsid w:val="00692D18"/>
    <w:rsid w:val="006C0196"/>
    <w:rsid w:val="006C0AED"/>
    <w:rsid w:val="006C27EC"/>
    <w:rsid w:val="006C444D"/>
    <w:rsid w:val="006C562A"/>
    <w:rsid w:val="006E28C4"/>
    <w:rsid w:val="007310BA"/>
    <w:rsid w:val="00765DE8"/>
    <w:rsid w:val="00781EAF"/>
    <w:rsid w:val="00783BC7"/>
    <w:rsid w:val="007B039D"/>
    <w:rsid w:val="007E1C29"/>
    <w:rsid w:val="007E6EE4"/>
    <w:rsid w:val="007F4319"/>
    <w:rsid w:val="00803EB9"/>
    <w:rsid w:val="0081053B"/>
    <w:rsid w:val="00811147"/>
    <w:rsid w:val="0081748C"/>
    <w:rsid w:val="00856CFF"/>
    <w:rsid w:val="008879C2"/>
    <w:rsid w:val="008B0457"/>
    <w:rsid w:val="008B117C"/>
    <w:rsid w:val="009435CB"/>
    <w:rsid w:val="00962859"/>
    <w:rsid w:val="009852EE"/>
    <w:rsid w:val="009D1CC4"/>
    <w:rsid w:val="009F0644"/>
    <w:rsid w:val="00A27BBA"/>
    <w:rsid w:val="00A326FA"/>
    <w:rsid w:val="00A33DC5"/>
    <w:rsid w:val="00A34118"/>
    <w:rsid w:val="00A43FB9"/>
    <w:rsid w:val="00AD2609"/>
    <w:rsid w:val="00AE53AB"/>
    <w:rsid w:val="00B04DF0"/>
    <w:rsid w:val="00B11398"/>
    <w:rsid w:val="00B23F60"/>
    <w:rsid w:val="00B27F29"/>
    <w:rsid w:val="00B55E3C"/>
    <w:rsid w:val="00B70F4B"/>
    <w:rsid w:val="00B734EF"/>
    <w:rsid w:val="00B75C23"/>
    <w:rsid w:val="00B80F1F"/>
    <w:rsid w:val="00BB437F"/>
    <w:rsid w:val="00BB5447"/>
    <w:rsid w:val="00BD5C15"/>
    <w:rsid w:val="00C67D68"/>
    <w:rsid w:val="00C74E4F"/>
    <w:rsid w:val="00C97A41"/>
    <w:rsid w:val="00CA4574"/>
    <w:rsid w:val="00CA6A57"/>
    <w:rsid w:val="00CB27BD"/>
    <w:rsid w:val="00CF2762"/>
    <w:rsid w:val="00CF5171"/>
    <w:rsid w:val="00D00296"/>
    <w:rsid w:val="00D141B9"/>
    <w:rsid w:val="00D3517B"/>
    <w:rsid w:val="00D41208"/>
    <w:rsid w:val="00D62A6E"/>
    <w:rsid w:val="00D971C3"/>
    <w:rsid w:val="00DA49EA"/>
    <w:rsid w:val="00DE71EF"/>
    <w:rsid w:val="00DF78B0"/>
    <w:rsid w:val="00E145DE"/>
    <w:rsid w:val="00E42E27"/>
    <w:rsid w:val="00E47EE6"/>
    <w:rsid w:val="00E5528B"/>
    <w:rsid w:val="00E6136F"/>
    <w:rsid w:val="00E71676"/>
    <w:rsid w:val="00E86FAE"/>
    <w:rsid w:val="00E94312"/>
    <w:rsid w:val="00E95833"/>
    <w:rsid w:val="00E95943"/>
    <w:rsid w:val="00EA0412"/>
    <w:rsid w:val="00EA29F0"/>
    <w:rsid w:val="00EE14B4"/>
    <w:rsid w:val="00EF5335"/>
    <w:rsid w:val="00EF6DC7"/>
    <w:rsid w:val="00F06AF6"/>
    <w:rsid w:val="00F5564F"/>
    <w:rsid w:val="00F6243E"/>
    <w:rsid w:val="00F77ECE"/>
    <w:rsid w:val="00F93095"/>
    <w:rsid w:val="00FA0816"/>
    <w:rsid w:val="00FB0971"/>
    <w:rsid w:val="00FB4A42"/>
    <w:rsid w:val="00FE49C4"/>
    <w:rsid w:val="00FE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5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  <w:style w:type="paragraph" w:customStyle="1" w:styleId="EinfAbs">
    <w:name w:val="[Einf. Abs.]"/>
    <w:basedOn w:val="Standard"/>
    <w:uiPriority w:val="99"/>
    <w:rsid w:val="005C063C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KeinAbsatzformat">
    <w:name w:val="[Kein Absatzformat]"/>
    <w:rsid w:val="00DA49E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ABUTabelleGrund">
    <w:name w:val="ABU_Tabelle Grund"/>
    <w:basedOn w:val="Standard"/>
    <w:uiPriority w:val="99"/>
    <w:rsid w:val="00DA49EA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 Light" w:hAnsi="Calibri Light" w:cs="Calibri Light"/>
      <w:color w:val="000000"/>
      <w:sz w:val="16"/>
      <w:szCs w:val="16"/>
    </w:rPr>
  </w:style>
  <w:style w:type="paragraph" w:customStyle="1" w:styleId="AGWGrund">
    <w:name w:val="AGW Grund"/>
    <w:basedOn w:val="KeinAbsatzformat"/>
    <w:uiPriority w:val="99"/>
    <w:rsid w:val="009435CB"/>
    <w:pPr>
      <w:suppressAutoHyphens/>
      <w:spacing w:before="85" w:line="260" w:lineRule="atLeast"/>
      <w:jc w:val="both"/>
    </w:pPr>
    <w:rPr>
      <w:rFonts w:ascii="Frutiger LT Std 57 Cn" w:hAnsi="Frutiger LT Std 57 Cn" w:cs="Frutiger LT Std 57 Cn"/>
      <w:sz w:val="20"/>
      <w:szCs w:val="20"/>
    </w:rPr>
  </w:style>
  <w:style w:type="paragraph" w:customStyle="1" w:styleId="Text">
    <w:name w:val="Text"/>
    <w:rsid w:val="00E9583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FEC7F-ECCC-4FB7-BDED-0973C32CF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a1383-2b52-48ee-82b4-7076ae59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2025-07-08T14:51:00Z</dcterms:created>
  <dcterms:modified xsi:type="dcterms:W3CDTF">2025-07-09T09:00:00Z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