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326D4E0F" w:rsidR="002C35E1" w:rsidRPr="00696AF5" w:rsidRDefault="00696AF5" w:rsidP="007C3E57">
            <w:pPr>
              <w:pStyle w:val="Tabellenkopf"/>
              <w:rPr>
                <w:color w:val="FFFFFF" w:themeColor="background1"/>
              </w:rPr>
            </w:pPr>
            <w:r w:rsidRPr="00696AF5">
              <w:rPr>
                <w:color w:val="FFFFFF" w:themeColor="background1"/>
              </w:rPr>
              <w:t>Durch welche Gesetze werden Schwangere bei der Arbeit geschützt?</w:t>
            </w:r>
            <w:r w:rsidR="002D3352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32BE44E1" w:rsidR="002C35E1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color w:val="44546A" w:themeColor="text2"/>
              </w:rPr>
              <w:t>Arbeitsschutzgesetz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4F108ECE" w:rsidR="002C35E1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color w:val="44546A" w:themeColor="text2"/>
              </w:rPr>
              <w:t>Mutterschutzgesetz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55EADFE4" w:rsidR="002C35E1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color w:val="44546A" w:themeColor="text2"/>
              </w:rPr>
              <w:t>andere Gesetze zum Arbeitsschutz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26587522" w:rsidR="002C35E1" w:rsidRPr="00696AF5" w:rsidRDefault="00696AF5" w:rsidP="007C3E57">
            <w:pPr>
              <w:pStyle w:val="Tabellenkopf"/>
              <w:rPr>
                <w:color w:val="FFFFFF" w:themeColor="background1"/>
              </w:rPr>
            </w:pPr>
            <w:r w:rsidRPr="00696AF5">
              <w:rPr>
                <w:color w:val="FFFFFF" w:themeColor="background1"/>
              </w:rPr>
              <w:t>Für wen gelten die Gesetze?</w:t>
            </w:r>
            <w:r w:rsidR="002D3352">
              <w:rPr>
                <w:color w:val="FFFFFF" w:themeColor="background1"/>
              </w:rPr>
              <w:t xml:space="preserve"> 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00645872" w:rsidR="009106AB" w:rsidRPr="002D3352" w:rsidRDefault="00696AF5" w:rsidP="009106AB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nur für Frauen in der Schwangerschaft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482BED25" w:rsidR="009106AB" w:rsidRPr="002D3352" w:rsidRDefault="00696AF5" w:rsidP="009106AB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nur für Frauen im letzten Trimester und in der Stillzeit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23EE9B0A" w:rsidR="002C35E1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während der Schwangerschaft, nach der Entbindung und während der Stillzeit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274FD47B" w:rsidR="002C35E1" w:rsidRPr="002D3352" w:rsidRDefault="00696AF5" w:rsidP="007C3E57">
            <w:pPr>
              <w:pStyle w:val="Tabellenkopf"/>
              <w:rPr>
                <w:color w:val="FFFFFF" w:themeColor="background1"/>
              </w:rPr>
            </w:pPr>
            <w:r w:rsidRPr="002D3352">
              <w:rPr>
                <w:color w:val="FFFFFF" w:themeColor="background1"/>
              </w:rPr>
              <w:t>Welche Pflichten hat der Arbeitnehmer?</w:t>
            </w:r>
            <w:r w:rsidR="002D3352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2D3352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FFFFFF" w:themeColor="background1"/>
                <w:szCs w:val="20"/>
              </w:rPr>
            </w:pPr>
            <w:r w:rsidRPr="002D3352">
              <w:rPr>
                <w:rFonts w:cs="Arial"/>
                <w:b/>
                <w:bCs/>
                <w:caps/>
                <w:color w:val="FFFFFF" w:themeColor="background1"/>
                <w:szCs w:val="20"/>
              </w:rPr>
              <w:t xml:space="preserve">___  </w:t>
            </w:r>
            <w:r w:rsidRPr="002D3352">
              <w:rPr>
                <w:rFonts w:cs="Arial"/>
                <w:b/>
                <w:bCs/>
                <w:caps/>
                <w:noProof/>
                <w:color w:val="FFFFFF" w:themeColor="background1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5F191C01" w:rsidR="002C35E1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Schwangeren muss ein Ruheraum zur Verfügung gestellt werden (§9 Abs. 3 MuSchG, ASR A4.2)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26DBA444" w:rsidR="002C35E1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der Arbeitgeber hat keine außerordentlichen Pflichten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3068678E" w:rsidR="002C35E1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Berücksichtigung in der Gefährdungsbeurteilung, unabhängig davon, ob es im Betrieb Schwangere gibt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1006E8E5" w:rsidR="00577806" w:rsidRPr="00006C55" w:rsidRDefault="00696AF5" w:rsidP="007C3E57">
            <w:pPr>
              <w:pStyle w:val="Tabellenkopf"/>
              <w:rPr>
                <w:color w:val="000000"/>
              </w:rPr>
            </w:pPr>
            <w:r w:rsidRPr="002D3352">
              <w:rPr>
                <w:color w:val="FFFFFF" w:themeColor="background1"/>
              </w:rPr>
              <w:t>Besteht eine Meldepflicht der Schwangerschaft?</w:t>
            </w:r>
            <w:r w:rsidR="002D3352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40FEF2E5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Ja, die werdende Mutter ist dazu verpflichtet dem Arbeitgeber frühestmöglich Bescheid zu geben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70F03D08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Nein, es gibt keine allgemeine gesetzliche Meldepflicht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40C383D1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Nein, aber der Mutterschutz greift erst ab dem Zeitpunkt der Meldung. Deshalb ist es empfohlen dem Arbeitgeber früh Bescheid zu geben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6AA77179" w:rsidR="00577806" w:rsidRPr="00006C55" w:rsidRDefault="00696AF5" w:rsidP="007C3E57">
            <w:pPr>
              <w:pStyle w:val="Tabellenkopf"/>
              <w:rPr>
                <w:color w:val="000000"/>
              </w:rPr>
            </w:pPr>
            <w:r w:rsidRPr="002D3352">
              <w:rPr>
                <w:color w:val="FFFFFF" w:themeColor="background1"/>
              </w:rPr>
              <w:t>Welche Schutzfrist gilt vor der Entbindung?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466CB7B0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ab 6 Wochen vor Entbindungstermin keine Beschäftigung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4DF7883C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ab 8 Wochen vor Entbindungstermin keine Beschäftigung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6288CA07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ab 10 Wochen vor Entbindungstermin keine Beschäftigung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4E06CD42" w:rsidR="00577806" w:rsidRPr="002D3352" w:rsidRDefault="00696AF5" w:rsidP="007C3E57">
            <w:pPr>
              <w:pStyle w:val="Tabellenkopf"/>
              <w:rPr>
                <w:color w:val="FFFFFF" w:themeColor="background1"/>
              </w:rPr>
            </w:pPr>
            <w:r w:rsidRPr="002D3352">
              <w:rPr>
                <w:color w:val="FFFFFF" w:themeColor="background1"/>
              </w:rPr>
              <w:t>Welche Schutzfrist gilt nach der Entbindung?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5CE78D1C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6 Wochen nach Entbindungstermin keine Beschäftigung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1AE419AE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8 Wochen nach Entbindungstermin keine Beschäftigung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4B4765E1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10 Wochen nach Entbindungstermin keine Beschäftigung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3C870DCB" w:rsidR="00577806" w:rsidRPr="002D3352" w:rsidRDefault="00696AF5" w:rsidP="007C3E57">
            <w:pPr>
              <w:pStyle w:val="Tabellenkopf"/>
              <w:rPr>
                <w:color w:val="FFFFFF" w:themeColor="background1"/>
              </w:rPr>
            </w:pPr>
            <w:r w:rsidRPr="002D3352">
              <w:rPr>
                <w:color w:val="FFFFFF" w:themeColor="background1"/>
              </w:rPr>
              <w:t>Was muss bei Nacht-, Sonn- und Feiertagsarbeit beachtet werden?</w:t>
            </w:r>
            <w:r w:rsidR="002D3352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4123E5A7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eine Beschäftigung ist nur zwischen 6:00 Uhr und 20:00 Uhr erlaubt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6AAE718D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eine Beschäftigung ist ohne gesonderte Erlaubnis auch nachts und an Sonn- und Feiertagen erlaubt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1B060A6F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an Sonn- und Feiertagen dürfen schwangere oder stillende Frauen nicht beschäftigt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53B012AE" w:rsidR="00577806" w:rsidRPr="00006C55" w:rsidRDefault="00696AF5" w:rsidP="007C3E57">
            <w:pPr>
              <w:pStyle w:val="Tabellenkopf"/>
              <w:rPr>
                <w:color w:val="000000"/>
              </w:rPr>
            </w:pPr>
            <w:r w:rsidRPr="002D3352">
              <w:rPr>
                <w:color w:val="FFFFFF" w:themeColor="background1"/>
              </w:rPr>
              <w:t>Welche Tätigkeiten für Schwangere und Stillende sind unzulässig?</w:t>
            </w:r>
            <w:r w:rsidR="002D3352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6CE2C18C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Zwangshaltungen: beugen, strecken, hocken, bücken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46FACFCA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Belastungen durch das Tragen von Schutzkleidung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2E57EAA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7900D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2288B4" w14:textId="5314EBE8" w:rsidR="00577806" w:rsidRPr="002D3352" w:rsidRDefault="00696AF5" w:rsidP="007C3E57">
            <w:pPr>
              <w:rPr>
                <w:color w:val="44546A" w:themeColor="text2"/>
              </w:rPr>
            </w:pPr>
            <w:r w:rsidRPr="002D3352">
              <w:rPr>
                <w:bCs/>
                <w:color w:val="44546A" w:themeColor="text2"/>
              </w:rPr>
              <w:t>Tätigkeiten, die zur Erhöhung des Drucks im Bauchraum</w:t>
            </w:r>
            <w:r w:rsidR="002D3352" w:rsidRPr="002D3352">
              <w:rPr>
                <w:bCs/>
                <w:color w:val="44546A" w:themeColor="text2"/>
              </w:rPr>
              <w:t xml:space="preserve"> führen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E3559A" w14:textId="24C98716" w:rsidR="00577806" w:rsidRPr="00AA7D7F" w:rsidRDefault="002D3352" w:rsidP="007C3E57">
            <w:pPr>
              <w:pStyle w:val="Check"/>
            </w:pPr>
            <w:r>
              <w:t xml:space="preserve"> </w:t>
            </w:r>
          </w:p>
        </w:tc>
      </w:tr>
    </w:tbl>
    <w:p w14:paraId="6F8720E6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4B456040" w:rsidR="00AA77A7" w:rsidRPr="00FC35BC" w:rsidRDefault="002D3352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77CC8C1A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229235</wp:posOffset>
                      </wp:positionV>
                      <wp:extent cx="5676900" cy="233680"/>
                      <wp:effectExtent l="0" t="0" r="0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67690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6E19385F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2D335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A, B, C | 2. C | 3. A, C | 4. B, C | 5. A | 6. B | 7. A, C | 8. A, B, 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0.8pt;margin-top:18.05pt;width:447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" filled="f" stroked="f">
                      <v:textbox inset="0,0,0,0">
                        <w:txbxContent>
                          <w:p w14:paraId="5D662517" w14:textId="6E19385F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proofErr w:type="spellEnd"/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: 1. A, B, C </w:t>
                            </w:r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2. C </w:t>
                            </w:r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3. A, C </w:t>
                            </w:r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4. B, C </w:t>
                            </w:r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5. A </w:t>
                            </w:r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6. B </w:t>
                            </w:r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7. A, C </w:t>
                            </w:r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2D3352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8. A, B,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19564B6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A0B49" w14:textId="77777777" w:rsidR="00E1054E" w:rsidRDefault="00E1054E" w:rsidP="005D6E67">
      <w:pPr>
        <w:spacing w:before="0" w:line="240" w:lineRule="auto"/>
      </w:pPr>
      <w:r>
        <w:separator/>
      </w:r>
    </w:p>
    <w:p w14:paraId="12FFBC79" w14:textId="77777777" w:rsidR="00E1054E" w:rsidRDefault="00E1054E"/>
  </w:endnote>
  <w:endnote w:type="continuationSeparator" w:id="0">
    <w:p w14:paraId="08A76CEB" w14:textId="77777777" w:rsidR="00E1054E" w:rsidRDefault="00E1054E" w:rsidP="005D6E67">
      <w:pPr>
        <w:spacing w:before="0" w:line="240" w:lineRule="auto"/>
      </w:pPr>
      <w:r>
        <w:continuationSeparator/>
      </w:r>
    </w:p>
    <w:p w14:paraId="1A0A2799" w14:textId="77777777" w:rsidR="00E1054E" w:rsidRDefault="00E10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F9EF4" w14:textId="77777777" w:rsidR="00E1054E" w:rsidRDefault="00E1054E" w:rsidP="005D6E67">
      <w:pPr>
        <w:spacing w:before="0" w:line="240" w:lineRule="auto"/>
      </w:pPr>
      <w:r>
        <w:separator/>
      </w:r>
    </w:p>
    <w:p w14:paraId="0BB1C4F2" w14:textId="77777777" w:rsidR="00E1054E" w:rsidRDefault="00E1054E"/>
  </w:footnote>
  <w:footnote w:type="continuationSeparator" w:id="0">
    <w:p w14:paraId="67C55949" w14:textId="77777777" w:rsidR="00E1054E" w:rsidRDefault="00E1054E" w:rsidP="005D6E67">
      <w:pPr>
        <w:spacing w:before="0" w:line="240" w:lineRule="auto"/>
      </w:pPr>
      <w:r>
        <w:continuationSeparator/>
      </w:r>
    </w:p>
    <w:p w14:paraId="18FF26C7" w14:textId="77777777" w:rsidR="00E1054E" w:rsidRDefault="00E10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1132E4CE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52A18D90" w:rsidR="00ED195C" w:rsidRPr="00ED195C" w:rsidRDefault="00696AF5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Mutterschutz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52A18D90" w:rsidR="00ED195C" w:rsidRPr="00ED195C" w:rsidRDefault="00696AF5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Mutterschutz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240">
      <w:rPr>
        <w:noProof/>
      </w:rPr>
      <w:drawing>
        <wp:anchor distT="0" distB="0" distL="114300" distR="114300" simplePos="0" relativeHeight="251669504" behindDoc="1" locked="1" layoutInCell="1" allowOverlap="0" wp14:anchorId="68806662" wp14:editId="21F8DBBE">
          <wp:simplePos x="0" y="0"/>
          <wp:positionH relativeFrom="column">
            <wp:posOffset>4286250</wp:posOffset>
          </wp:positionH>
          <wp:positionV relativeFrom="page">
            <wp:posOffset>476885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96CC2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D3352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27240"/>
    <w:rsid w:val="00665CAF"/>
    <w:rsid w:val="00671BD6"/>
    <w:rsid w:val="00673997"/>
    <w:rsid w:val="00687C8C"/>
    <w:rsid w:val="00696AF5"/>
    <w:rsid w:val="006F4CD2"/>
    <w:rsid w:val="00730029"/>
    <w:rsid w:val="0073685C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73A43"/>
    <w:rsid w:val="00A81C30"/>
    <w:rsid w:val="00A86DA4"/>
    <w:rsid w:val="00AA10C1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054E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4</cp:revision>
  <dcterms:created xsi:type="dcterms:W3CDTF">2023-04-29T11:41:00Z</dcterms:created>
  <dcterms:modified xsi:type="dcterms:W3CDTF">2025-03-06T05:45:00Z</dcterms:modified>
</cp:coreProperties>
</file>