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5344D0C5" w:rsidR="002C35E1" w:rsidRPr="00DC5941" w:rsidRDefault="00DC5941" w:rsidP="007C3E57">
            <w:pPr>
              <w:pStyle w:val="Tabellenkopf"/>
              <w:rPr>
                <w:color w:val="FFFFFF" w:themeColor="background1"/>
              </w:rPr>
            </w:pPr>
            <w:r w:rsidRPr="00DC5941">
              <w:rPr>
                <w:color w:val="FFFFFF" w:themeColor="background1"/>
              </w:rPr>
              <w:t>Welche Betriebsarten müssen bei den Sicherheitsfunktionen beachtet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446721AA" w:rsidR="002C35E1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color w:val="44546A" w:themeColor="text2"/>
              </w:rPr>
              <w:t>Aufbau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0347A6E3" w:rsidR="002C35E1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color w:val="44546A" w:themeColor="text2"/>
              </w:rPr>
              <w:t>Inbetriebnahme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214A2E30" w:rsidR="002C35E1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color w:val="44546A" w:themeColor="text2"/>
              </w:rPr>
              <w:t>Bedienung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DC5941" w:rsidRPr="00006C55" w14:paraId="3F8884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97FCEB" w14:textId="77777777" w:rsidR="00DC5941" w:rsidRPr="00D55806" w:rsidRDefault="00DC594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E7832" w14:textId="5EEE8955" w:rsidR="00DC5941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color w:val="44546A" w:themeColor="text2"/>
              </w:rPr>
              <w:t>Einrichtung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BE5F22C" w14:textId="77777777" w:rsidR="00DC5941" w:rsidRPr="00AA7D7F" w:rsidRDefault="00DC5941" w:rsidP="007C3E57">
            <w:pPr>
              <w:pStyle w:val="Check"/>
            </w:pPr>
          </w:p>
        </w:tc>
      </w:tr>
      <w:tr w:rsidR="00DC5941" w:rsidRPr="00006C55" w14:paraId="365D041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611862A" w14:textId="77777777" w:rsidR="00DC5941" w:rsidRPr="00D55806" w:rsidRDefault="00DC594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54B7F8" w14:textId="1C0FF04F" w:rsidR="00DC5941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color w:val="44546A" w:themeColor="text2"/>
              </w:rPr>
              <w:t>Instandhaltung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222A691" w14:textId="77777777" w:rsidR="00DC5941" w:rsidRPr="00AA7D7F" w:rsidRDefault="00DC5941" w:rsidP="007C3E57">
            <w:pPr>
              <w:pStyle w:val="Check"/>
            </w:pPr>
          </w:p>
        </w:tc>
      </w:tr>
      <w:tr w:rsidR="00DC5941" w:rsidRPr="00006C55" w14:paraId="35FBBBC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918DF9" w14:textId="77777777" w:rsidR="00DC5941" w:rsidRPr="00D55806" w:rsidRDefault="00DC594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0086AA" w14:textId="7212749D" w:rsidR="00DC5941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color w:val="44546A" w:themeColor="text2"/>
              </w:rPr>
              <w:t>Demontage und Entsorgung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3AEF50" w14:textId="77777777" w:rsidR="00DC5941" w:rsidRPr="00AA7D7F" w:rsidRDefault="00DC594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253777AB" w:rsidR="002C35E1" w:rsidRPr="00006C55" w:rsidRDefault="00DC5941" w:rsidP="007C3E57">
            <w:pPr>
              <w:pStyle w:val="Tabellenkopf"/>
              <w:rPr>
                <w:color w:val="000000"/>
              </w:rPr>
            </w:pPr>
            <w:r w:rsidRPr="00DC5941">
              <w:rPr>
                <w:color w:val="FFFFFF" w:themeColor="background1"/>
              </w:rPr>
              <w:t>Warum werden Maschinen manipuliert?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6A18D1D0" w:rsidR="009106AB" w:rsidRPr="00DC5941" w:rsidRDefault="00DC5941" w:rsidP="009106AB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Um den Arbeitsprozess zu beschleunigen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0149B76E" w:rsidR="009106AB" w:rsidRPr="00DC5941" w:rsidRDefault="00DC5941" w:rsidP="009106AB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Um den Arbeitsprozess zu vereinfachen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37EBAC1F" w:rsidR="002C35E1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Bewusst, um anderen Mitarbeitern zu schaden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1D506F2E" w:rsidR="002C35E1" w:rsidRPr="00DC5941" w:rsidRDefault="00DC5941" w:rsidP="007C3E57">
            <w:pPr>
              <w:pStyle w:val="Tabellenkopf"/>
              <w:rPr>
                <w:color w:val="FFFFFF" w:themeColor="background1"/>
              </w:rPr>
            </w:pPr>
            <w:r w:rsidRPr="00DC5941">
              <w:rPr>
                <w:color w:val="FFFFFF" w:themeColor="background1"/>
              </w:rPr>
              <w:t>Was beeinflusst die Entscheidung Maschinen zu manipulieren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12BA0FE6" w:rsidR="002C35E1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Niedriger Arbeitsdruck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30BFBD65" w:rsidR="002C35E1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Selbstüberschätzung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0F17828E" w:rsidR="002C35E1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Hoher Arbeitsdruck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1083461F" w:rsidR="00577806" w:rsidRPr="00DC5941" w:rsidRDefault="00DC5941" w:rsidP="007C3E57">
            <w:pPr>
              <w:pStyle w:val="Tabellenkopf"/>
              <w:rPr>
                <w:color w:val="FFFFFF" w:themeColor="background1"/>
              </w:rPr>
            </w:pPr>
            <w:r w:rsidRPr="00DC5941">
              <w:rPr>
                <w:color w:val="FFFFFF" w:themeColor="background1"/>
              </w:rPr>
              <w:t>Wie lassen sich Manipulationen erkennen?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39A9BE77" w:rsidR="00577806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Gar nicht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07E96D84" w:rsidR="00577806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Provisorische Fixierungen von Kabeln o.ä.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66DF8F36" w:rsidR="00577806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Zusätzliche Schrauben und Aufkleber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DC5941" w:rsidRPr="00006C55" w14:paraId="59C0DB7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249E73" w14:textId="77777777" w:rsidR="00DC5941" w:rsidRPr="00D55806" w:rsidRDefault="00DC594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1DF8581" w14:textId="5C7D5C6A" w:rsidR="00DC5941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Fehlende Abdeckungen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119D00" w14:textId="77777777" w:rsidR="00DC5941" w:rsidRPr="00AA7D7F" w:rsidRDefault="00DC5941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211A9D41" w:rsidR="00577806" w:rsidRPr="00DC5941" w:rsidRDefault="00DC5941" w:rsidP="007C3E57">
            <w:pPr>
              <w:pStyle w:val="Tabellenkopf"/>
              <w:rPr>
                <w:color w:val="FFFFFF" w:themeColor="background1"/>
              </w:rPr>
            </w:pPr>
            <w:r w:rsidRPr="00DC5941">
              <w:rPr>
                <w:color w:val="FFFFFF" w:themeColor="background1"/>
              </w:rPr>
              <w:t>Welche Schutzeinrichtungen sind beispielsweise möglich?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42EBB2A1" w:rsidR="00577806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3-Hand-Schutz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3BC768C5" w:rsidR="00577806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Notaus- und Nothalt-Schaltungen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12317E92" w:rsidR="00577806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Fuß-Hand-Schaltungen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108BD658" w:rsidR="00577806" w:rsidRPr="00DC5941" w:rsidRDefault="00DC5941" w:rsidP="007C3E57">
            <w:pPr>
              <w:pStyle w:val="Tabellenkopf"/>
              <w:rPr>
                <w:color w:val="FFFFFF" w:themeColor="background1"/>
              </w:rPr>
            </w:pPr>
            <w:r w:rsidRPr="00DC5941">
              <w:rPr>
                <w:color w:val="FFFFFF" w:themeColor="background1"/>
              </w:rPr>
              <w:t>Was droht dem Verursacher von Maschinenmanipulationen?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7A2FD270" w:rsidR="00577806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Strafanzeige wegen fahrlässiger Körperverletzung oder sogar fahrlässiger Tötung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5E3B14AD" w:rsidR="00577806" w:rsidRPr="00DC5941" w:rsidRDefault="00DC5941" w:rsidP="007C3E57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Der Arbeitgeber haftet für den Verursacher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341C374A" w:rsidR="00577806" w:rsidRPr="00DC5941" w:rsidRDefault="00DC5941" w:rsidP="00DC5941">
            <w:pPr>
              <w:rPr>
                <w:color w:val="44546A" w:themeColor="text2"/>
              </w:rPr>
            </w:pPr>
            <w:r w:rsidRPr="00DC5941">
              <w:rPr>
                <w:bCs/>
                <w:color w:val="44546A" w:themeColor="text2"/>
              </w:rPr>
              <w:t>Schadenersatzforderungen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47D183DE">
                      <wp:simplePos x="0" y="0"/>
                      <wp:positionH relativeFrom="column">
                        <wp:posOffset>1728470</wp:posOffset>
                      </wp:positionH>
                      <wp:positionV relativeFrom="paragraph">
                        <wp:posOffset>2540</wp:posOffset>
                      </wp:positionV>
                      <wp:extent cx="4344670" cy="233680"/>
                      <wp:effectExtent l="0" t="0" r="0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34467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59B3CEC9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DC59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A, B, C, D, E, F | 2. A, B | 3. B, C | 4. B, D | 5. B, C | 6. A, C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6.1pt;margin-top:.2pt;width:342.1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" filled="f" stroked="f">
                      <v:textbox inset="0,0,0,0">
                        <w:txbxContent>
                          <w:p w14:paraId="5D662517" w14:textId="59B3CEC9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DC594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A, B, C, D, E, F | 2. A, B | 3. B, C | 4. B, D | 5. B, C | 6. A, C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09A65" w14:textId="77777777" w:rsidR="00513EB0" w:rsidRDefault="00513EB0" w:rsidP="005D6E67">
      <w:pPr>
        <w:spacing w:before="0" w:line="240" w:lineRule="auto"/>
      </w:pPr>
      <w:r>
        <w:separator/>
      </w:r>
    </w:p>
    <w:p w14:paraId="4D2FFBB8" w14:textId="77777777" w:rsidR="00513EB0" w:rsidRDefault="00513EB0"/>
  </w:endnote>
  <w:endnote w:type="continuationSeparator" w:id="0">
    <w:p w14:paraId="43720A69" w14:textId="77777777" w:rsidR="00513EB0" w:rsidRDefault="00513EB0" w:rsidP="005D6E67">
      <w:pPr>
        <w:spacing w:before="0" w:line="240" w:lineRule="auto"/>
      </w:pPr>
      <w:r>
        <w:continuationSeparator/>
      </w:r>
    </w:p>
    <w:p w14:paraId="090647F2" w14:textId="77777777" w:rsidR="00513EB0" w:rsidRDefault="00513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6CD28" w14:textId="77777777" w:rsidR="00513EB0" w:rsidRDefault="00513EB0" w:rsidP="005D6E67">
      <w:pPr>
        <w:spacing w:before="0" w:line="240" w:lineRule="auto"/>
      </w:pPr>
      <w:r>
        <w:separator/>
      </w:r>
    </w:p>
    <w:p w14:paraId="35A93A98" w14:textId="77777777" w:rsidR="00513EB0" w:rsidRDefault="00513EB0"/>
  </w:footnote>
  <w:footnote w:type="continuationSeparator" w:id="0">
    <w:p w14:paraId="161BD4B4" w14:textId="77777777" w:rsidR="00513EB0" w:rsidRDefault="00513EB0" w:rsidP="005D6E67">
      <w:pPr>
        <w:spacing w:before="0" w:line="240" w:lineRule="auto"/>
      </w:pPr>
      <w:r>
        <w:continuationSeparator/>
      </w:r>
    </w:p>
    <w:p w14:paraId="44BBCCD1" w14:textId="77777777" w:rsidR="00513EB0" w:rsidRDefault="00513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273961DB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5B53E58E" w:rsidR="00ED195C" w:rsidRPr="00ED195C" w:rsidRDefault="00DC5941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Manipulation von Maschinen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5B53E58E" w:rsidR="00ED195C" w:rsidRPr="00ED195C" w:rsidRDefault="00DC5941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Manipulation von Maschinen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46DE">
      <w:rPr>
        <w:noProof/>
      </w:rPr>
      <w:drawing>
        <wp:anchor distT="0" distB="0" distL="114300" distR="114300" simplePos="0" relativeHeight="251669504" behindDoc="1" locked="1" layoutInCell="1" allowOverlap="0" wp14:anchorId="5F6BD1B1" wp14:editId="495362D5">
          <wp:simplePos x="0" y="0"/>
          <wp:positionH relativeFrom="column">
            <wp:posOffset>4286250</wp:posOffset>
          </wp:positionH>
          <wp:positionV relativeFrom="page">
            <wp:posOffset>481330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56AB2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39DF"/>
    <w:rsid w:val="00307D4D"/>
    <w:rsid w:val="00314F20"/>
    <w:rsid w:val="003322C6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13EB0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146DE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73A43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C594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5</cp:revision>
  <dcterms:created xsi:type="dcterms:W3CDTF">2023-04-29T13:47:00Z</dcterms:created>
  <dcterms:modified xsi:type="dcterms:W3CDTF">2025-03-06T05:28:00Z</dcterms:modified>
</cp:coreProperties>
</file>