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29E5C" w14:textId="23C9678A" w:rsidR="0080708C" w:rsidRPr="0080708C" w:rsidRDefault="0080708C" w:rsidP="0080708C">
      <w:pPr>
        <w:pStyle w:val="EinfAbs"/>
        <w:spacing w:before="57"/>
        <w:rPr>
          <w:rFonts w:asciiTheme="majorHAnsi" w:hAnsiTheme="majorHAnsi" w:cstheme="majorHAnsi"/>
          <w:b/>
          <w:bCs/>
          <w:color w:val="28ABE2" w:themeColor="accent2" w:themeShade="BF"/>
          <w:w w:val="96"/>
          <w:sz w:val="40"/>
          <w:szCs w:val="40"/>
        </w:rPr>
      </w:pPr>
      <w:r w:rsidRPr="0080708C">
        <w:rPr>
          <w:rFonts w:asciiTheme="majorHAnsi" w:hAnsiTheme="majorHAnsi" w:cstheme="majorHAnsi"/>
          <w:b/>
          <w:bCs/>
          <w:color w:val="28ABE2" w:themeColor="accent2" w:themeShade="BF"/>
          <w:w w:val="96"/>
          <w:sz w:val="40"/>
          <w:szCs w:val="40"/>
        </w:rPr>
        <w:t>FB-REINIGUNGSPLAN FÜR MIKROSKOP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8"/>
        <w:gridCol w:w="2608"/>
        <w:gridCol w:w="2608"/>
        <w:gridCol w:w="2607"/>
      </w:tblGrid>
      <w:tr w:rsidR="0080708C" w:rsidRPr="0080708C" w14:paraId="34BAE725" w14:textId="77777777" w:rsidTr="00807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2"/>
        </w:trPr>
        <w:tc>
          <w:tcPr>
            <w:tcW w:w="26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57" w:type="dxa"/>
              <w:bottom w:w="28" w:type="dxa"/>
              <w:right w:w="57" w:type="dxa"/>
            </w:tcMar>
          </w:tcPr>
          <w:p w14:paraId="4D8E6B6D" w14:textId="77777777" w:rsidR="0080708C" w:rsidRPr="0080708C" w:rsidRDefault="0080708C" w:rsidP="0080708C">
            <w:pPr>
              <w:spacing w:before="95"/>
              <w:ind w:left="105"/>
              <w:rPr>
                <w:rFonts w:asciiTheme="majorHAnsi" w:hAnsiTheme="majorHAnsi" w:cstheme="majorHAnsi"/>
                <w:sz w:val="20"/>
                <w:szCs w:val="20"/>
              </w:rPr>
            </w:pPr>
            <w:r w:rsidRPr="0080708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Datum: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57" w:type="dxa"/>
              <w:bottom w:w="28" w:type="dxa"/>
              <w:right w:w="57" w:type="dxa"/>
            </w:tcMar>
          </w:tcPr>
          <w:p w14:paraId="6BBC03F2" w14:textId="77777777" w:rsidR="0080708C" w:rsidRPr="0080708C" w:rsidRDefault="0080708C" w:rsidP="0080708C">
            <w:pPr>
              <w:spacing w:before="95"/>
              <w:ind w:left="105"/>
              <w:rPr>
                <w:rFonts w:asciiTheme="majorHAnsi" w:hAnsiTheme="majorHAnsi" w:cstheme="majorHAnsi"/>
                <w:sz w:val="20"/>
                <w:szCs w:val="20"/>
              </w:rPr>
            </w:pPr>
            <w:r w:rsidRPr="0080708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Durchgeführte Maßnahme: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57" w:type="dxa"/>
              <w:bottom w:w="28" w:type="dxa"/>
              <w:right w:w="57" w:type="dxa"/>
            </w:tcMar>
          </w:tcPr>
          <w:p w14:paraId="26F04278" w14:textId="77777777" w:rsidR="0080708C" w:rsidRPr="0080708C" w:rsidRDefault="0080708C" w:rsidP="0080708C">
            <w:pPr>
              <w:spacing w:before="95"/>
              <w:ind w:left="105"/>
              <w:rPr>
                <w:rFonts w:asciiTheme="majorHAnsi" w:hAnsiTheme="majorHAnsi" w:cstheme="majorHAnsi"/>
                <w:sz w:val="20"/>
                <w:szCs w:val="20"/>
              </w:rPr>
            </w:pPr>
            <w:r w:rsidRPr="0080708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Anmerkungen:</w:t>
            </w: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28" w:type="dxa"/>
              <w:right w:w="57" w:type="dxa"/>
            </w:tcMar>
          </w:tcPr>
          <w:p w14:paraId="6A32AA44" w14:textId="77777777" w:rsidR="0080708C" w:rsidRPr="0080708C" w:rsidRDefault="0080708C" w:rsidP="0080708C">
            <w:pPr>
              <w:spacing w:before="95"/>
              <w:ind w:left="105"/>
              <w:rPr>
                <w:rFonts w:asciiTheme="majorHAnsi" w:hAnsiTheme="majorHAnsi" w:cstheme="majorHAnsi"/>
                <w:sz w:val="20"/>
                <w:szCs w:val="20"/>
              </w:rPr>
            </w:pPr>
            <w:r w:rsidRPr="0080708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Handzeichen (HZ):</w:t>
            </w:r>
          </w:p>
        </w:tc>
      </w:tr>
      <w:tr w:rsidR="0080708C" w:rsidRPr="0080708C" w14:paraId="1581F9C4" w14:textId="77777777" w:rsidTr="00807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8"/>
        </w:trPr>
        <w:tc>
          <w:tcPr>
            <w:tcW w:w="26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57" w:type="dxa"/>
              <w:bottom w:w="28" w:type="dxa"/>
              <w:right w:w="57" w:type="dxa"/>
            </w:tcMar>
          </w:tcPr>
          <w:p w14:paraId="01423443" w14:textId="77777777" w:rsidR="0080708C" w:rsidRPr="0080708C" w:rsidRDefault="0080708C" w:rsidP="0080708C">
            <w:pPr>
              <w:spacing w:before="95"/>
              <w:ind w:left="105"/>
              <w:rPr>
                <w:sz w:val="40"/>
                <w:szCs w:val="40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57" w:type="dxa"/>
              <w:bottom w:w="28" w:type="dxa"/>
              <w:right w:w="57" w:type="dxa"/>
            </w:tcMar>
          </w:tcPr>
          <w:p w14:paraId="63DB9C32" w14:textId="77777777" w:rsidR="0080708C" w:rsidRPr="0080708C" w:rsidRDefault="0080708C" w:rsidP="0080708C">
            <w:pPr>
              <w:spacing w:before="95"/>
              <w:ind w:left="105"/>
              <w:rPr>
                <w:sz w:val="40"/>
                <w:szCs w:val="40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57" w:type="dxa"/>
              <w:bottom w:w="28" w:type="dxa"/>
              <w:right w:w="57" w:type="dxa"/>
            </w:tcMar>
          </w:tcPr>
          <w:p w14:paraId="7B040A4C" w14:textId="77777777" w:rsidR="0080708C" w:rsidRPr="0080708C" w:rsidRDefault="0080708C" w:rsidP="0080708C">
            <w:pPr>
              <w:spacing w:before="95"/>
              <w:ind w:left="105"/>
              <w:rPr>
                <w:sz w:val="40"/>
                <w:szCs w:val="40"/>
              </w:rPr>
            </w:pP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28" w:type="dxa"/>
              <w:right w:w="57" w:type="dxa"/>
            </w:tcMar>
          </w:tcPr>
          <w:p w14:paraId="650BECA2" w14:textId="77777777" w:rsidR="0080708C" w:rsidRPr="0080708C" w:rsidRDefault="0080708C" w:rsidP="0080708C">
            <w:pPr>
              <w:spacing w:before="95"/>
              <w:ind w:left="105"/>
              <w:rPr>
                <w:sz w:val="40"/>
                <w:szCs w:val="40"/>
              </w:rPr>
            </w:pPr>
          </w:p>
        </w:tc>
      </w:tr>
      <w:tr w:rsidR="0080708C" w:rsidRPr="0080708C" w14:paraId="50F2A891" w14:textId="77777777" w:rsidTr="00807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8"/>
        </w:trPr>
        <w:tc>
          <w:tcPr>
            <w:tcW w:w="26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57" w:type="dxa"/>
              <w:bottom w:w="28" w:type="dxa"/>
              <w:right w:w="57" w:type="dxa"/>
            </w:tcMar>
          </w:tcPr>
          <w:p w14:paraId="365791CC" w14:textId="77777777" w:rsidR="0080708C" w:rsidRPr="0080708C" w:rsidRDefault="0080708C" w:rsidP="0080708C">
            <w:pPr>
              <w:spacing w:before="95"/>
              <w:ind w:left="105"/>
              <w:rPr>
                <w:sz w:val="40"/>
                <w:szCs w:val="40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57" w:type="dxa"/>
              <w:bottom w:w="28" w:type="dxa"/>
              <w:right w:w="57" w:type="dxa"/>
            </w:tcMar>
          </w:tcPr>
          <w:p w14:paraId="5880FE6C" w14:textId="77777777" w:rsidR="0080708C" w:rsidRPr="0080708C" w:rsidRDefault="0080708C" w:rsidP="0080708C">
            <w:pPr>
              <w:spacing w:before="95"/>
              <w:ind w:left="105"/>
              <w:rPr>
                <w:sz w:val="40"/>
                <w:szCs w:val="40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57" w:type="dxa"/>
              <w:bottom w:w="28" w:type="dxa"/>
              <w:right w:w="57" w:type="dxa"/>
            </w:tcMar>
          </w:tcPr>
          <w:p w14:paraId="67AD61BA" w14:textId="77777777" w:rsidR="0080708C" w:rsidRPr="0080708C" w:rsidRDefault="0080708C" w:rsidP="0080708C">
            <w:pPr>
              <w:spacing w:before="95"/>
              <w:ind w:left="105"/>
              <w:rPr>
                <w:sz w:val="40"/>
                <w:szCs w:val="40"/>
              </w:rPr>
            </w:pP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28" w:type="dxa"/>
              <w:right w:w="57" w:type="dxa"/>
            </w:tcMar>
          </w:tcPr>
          <w:p w14:paraId="018B1D60" w14:textId="77777777" w:rsidR="0080708C" w:rsidRPr="0080708C" w:rsidRDefault="0080708C" w:rsidP="0080708C">
            <w:pPr>
              <w:spacing w:before="95"/>
              <w:ind w:left="105"/>
              <w:rPr>
                <w:sz w:val="40"/>
                <w:szCs w:val="40"/>
              </w:rPr>
            </w:pPr>
          </w:p>
        </w:tc>
      </w:tr>
      <w:tr w:rsidR="0080708C" w:rsidRPr="0080708C" w14:paraId="65E9A7D7" w14:textId="77777777" w:rsidTr="00807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5"/>
        </w:trPr>
        <w:tc>
          <w:tcPr>
            <w:tcW w:w="26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57" w:type="dxa"/>
              <w:bottom w:w="28" w:type="dxa"/>
              <w:right w:w="57" w:type="dxa"/>
            </w:tcMar>
          </w:tcPr>
          <w:p w14:paraId="0839A177" w14:textId="77777777" w:rsidR="0080708C" w:rsidRPr="0080708C" w:rsidRDefault="0080708C" w:rsidP="0080708C">
            <w:pPr>
              <w:spacing w:before="95"/>
              <w:ind w:left="105"/>
              <w:rPr>
                <w:sz w:val="40"/>
                <w:szCs w:val="40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57" w:type="dxa"/>
              <w:bottom w:w="28" w:type="dxa"/>
              <w:right w:w="57" w:type="dxa"/>
            </w:tcMar>
          </w:tcPr>
          <w:p w14:paraId="25F4088E" w14:textId="77777777" w:rsidR="0080708C" w:rsidRPr="0080708C" w:rsidRDefault="0080708C" w:rsidP="0080708C">
            <w:pPr>
              <w:spacing w:before="95"/>
              <w:ind w:left="105"/>
              <w:rPr>
                <w:sz w:val="40"/>
                <w:szCs w:val="40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57" w:type="dxa"/>
              <w:bottom w:w="28" w:type="dxa"/>
              <w:right w:w="57" w:type="dxa"/>
            </w:tcMar>
          </w:tcPr>
          <w:p w14:paraId="1DF8FD84" w14:textId="77777777" w:rsidR="0080708C" w:rsidRPr="0080708C" w:rsidRDefault="0080708C" w:rsidP="0080708C">
            <w:pPr>
              <w:spacing w:before="95"/>
              <w:ind w:left="105"/>
              <w:rPr>
                <w:sz w:val="40"/>
                <w:szCs w:val="40"/>
              </w:rPr>
            </w:pP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28" w:type="dxa"/>
              <w:right w:w="57" w:type="dxa"/>
            </w:tcMar>
          </w:tcPr>
          <w:p w14:paraId="742260D4" w14:textId="77777777" w:rsidR="0080708C" w:rsidRPr="0080708C" w:rsidRDefault="0080708C" w:rsidP="0080708C">
            <w:pPr>
              <w:spacing w:before="95"/>
              <w:ind w:left="105"/>
              <w:rPr>
                <w:sz w:val="40"/>
                <w:szCs w:val="40"/>
              </w:rPr>
            </w:pPr>
          </w:p>
        </w:tc>
      </w:tr>
      <w:tr w:rsidR="0080708C" w:rsidRPr="0080708C" w14:paraId="434BDE50" w14:textId="77777777" w:rsidTr="00807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26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57" w:type="dxa"/>
              <w:bottom w:w="28" w:type="dxa"/>
              <w:right w:w="57" w:type="dxa"/>
            </w:tcMar>
          </w:tcPr>
          <w:p w14:paraId="4FD8C2A3" w14:textId="77777777" w:rsidR="0080708C" w:rsidRPr="0080708C" w:rsidRDefault="0080708C" w:rsidP="0080708C">
            <w:pPr>
              <w:spacing w:before="95"/>
              <w:ind w:left="105"/>
              <w:rPr>
                <w:sz w:val="40"/>
                <w:szCs w:val="40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57" w:type="dxa"/>
              <w:bottom w:w="28" w:type="dxa"/>
              <w:right w:w="57" w:type="dxa"/>
            </w:tcMar>
          </w:tcPr>
          <w:p w14:paraId="49AFD7C2" w14:textId="77777777" w:rsidR="0080708C" w:rsidRPr="0080708C" w:rsidRDefault="0080708C" w:rsidP="0080708C">
            <w:pPr>
              <w:spacing w:before="95"/>
              <w:ind w:left="105"/>
              <w:rPr>
                <w:sz w:val="40"/>
                <w:szCs w:val="40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57" w:type="dxa"/>
              <w:bottom w:w="28" w:type="dxa"/>
              <w:right w:w="57" w:type="dxa"/>
            </w:tcMar>
          </w:tcPr>
          <w:p w14:paraId="79F50092" w14:textId="77777777" w:rsidR="0080708C" w:rsidRPr="0080708C" w:rsidRDefault="0080708C" w:rsidP="0080708C">
            <w:pPr>
              <w:spacing w:before="95"/>
              <w:ind w:left="105"/>
              <w:rPr>
                <w:sz w:val="40"/>
                <w:szCs w:val="40"/>
              </w:rPr>
            </w:pP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28" w:type="dxa"/>
              <w:right w:w="57" w:type="dxa"/>
            </w:tcMar>
          </w:tcPr>
          <w:p w14:paraId="4723CBBD" w14:textId="3751381F" w:rsidR="0080708C" w:rsidRPr="0080708C" w:rsidRDefault="0080708C" w:rsidP="0080708C">
            <w:pPr>
              <w:spacing w:before="95"/>
              <w:ind w:left="105"/>
              <w:rPr>
                <w:sz w:val="40"/>
                <w:szCs w:val="40"/>
              </w:rPr>
            </w:pPr>
            <w:r w:rsidRPr="0080708C">
              <w:rPr>
                <w:sz w:val="40"/>
                <w:szCs w:val="40"/>
              </w:rPr>
              <w:t xml:space="preserve">                                                </w:t>
            </w:r>
          </w:p>
        </w:tc>
      </w:tr>
    </w:tbl>
    <w:p w14:paraId="704DC988" w14:textId="77777777" w:rsidR="00DA49EA" w:rsidRPr="00A33DC5" w:rsidRDefault="00DA49EA" w:rsidP="00B70F4B">
      <w:pPr>
        <w:spacing w:before="95"/>
        <w:ind w:left="105"/>
        <w:rPr>
          <w:sz w:val="40"/>
          <w:szCs w:val="40"/>
        </w:rPr>
      </w:pPr>
    </w:p>
    <w:sectPr w:rsidR="00DA49EA" w:rsidRPr="00A33DC5" w:rsidSect="00811147">
      <w:headerReference w:type="default" r:id="rId10"/>
      <w:footerReference w:type="default" r:id="rId11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7DF8D" w14:textId="77777777" w:rsidR="00F273BE" w:rsidRDefault="00F273BE" w:rsidP="008B0457">
      <w:pPr>
        <w:spacing w:line="240" w:lineRule="auto"/>
      </w:pPr>
      <w:r>
        <w:separator/>
      </w:r>
    </w:p>
  </w:endnote>
  <w:endnote w:type="continuationSeparator" w:id="0">
    <w:p w14:paraId="193A5C61" w14:textId="77777777" w:rsidR="00F273BE" w:rsidRDefault="00F273BE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57 Cn">
    <w:panose1 w:val="020B0606020204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3EA2" w14:textId="07E5CC00" w:rsidR="002B1C90" w:rsidRPr="006E28C4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7D3B343" wp14:editId="3F9107A7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5B1D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6E28C4">
      <w:rPr>
        <w:rFonts w:asciiTheme="majorHAnsi" w:hAnsiTheme="majorHAnsi" w:cstheme="majorHAnsi"/>
        <w:sz w:val="18"/>
        <w:lang w:bidi="de-DE"/>
      </w:rPr>
      <w:t>© 20</w:t>
    </w:r>
    <w:r w:rsidR="00783BC7">
      <w:rPr>
        <w:rFonts w:asciiTheme="majorHAnsi" w:hAnsiTheme="majorHAnsi" w:cstheme="majorHAnsi"/>
        <w:sz w:val="18"/>
        <w:lang w:bidi="de-DE"/>
      </w:rPr>
      <w:t>25</w:t>
    </w:r>
    <w:r w:rsidR="009435CB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9435CB">
      <w:rPr>
        <w:rFonts w:asciiTheme="majorHAnsi" w:hAnsiTheme="majorHAnsi" w:cstheme="majorHAnsi"/>
        <w:sz w:val="18"/>
        <w:lang w:bidi="de-DE"/>
      </w:rPr>
      <w:t>Safety</w:t>
    </w:r>
    <w:r w:rsidR="00C67D68" w:rsidRPr="006E28C4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6E28C4" w:rsidRPr="006E28C4">
      <w:rPr>
        <w:rFonts w:ascii="Arial" w:hAnsi="Arial"/>
        <w:sz w:val="18"/>
        <w:szCs w:val="18"/>
      </w:rPr>
      <w:t>Arbeitsschutz und Hygiene im Gesundheitswesen</w:t>
    </w:r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proofErr w:type="spellStart"/>
    <w:r w:rsidR="00783BC7">
      <w:rPr>
        <w:rFonts w:asciiTheme="majorHAnsi" w:hAnsiTheme="majorHAnsi" w:cstheme="majorHAnsi"/>
        <w:sz w:val="18"/>
        <w:lang w:bidi="de-DE"/>
      </w:rPr>
      <w:t>Wiam</w:t>
    </w:r>
    <w:proofErr w:type="spellEnd"/>
    <w:r w:rsidR="00783BC7">
      <w:rPr>
        <w:rFonts w:asciiTheme="majorHAnsi" w:hAnsiTheme="majorHAnsi" w:cstheme="majorHAnsi"/>
        <w:sz w:val="18"/>
        <w:lang w:bidi="de-DE"/>
      </w:rPr>
      <w:t xml:space="preserve"> Hanane</w:t>
    </w:r>
    <w:r w:rsidR="00C67D68" w:rsidRPr="006E28C4">
      <w:rPr>
        <w:rFonts w:asciiTheme="majorHAnsi" w:hAnsiTheme="majorHAnsi" w:cstheme="majorHAnsi"/>
        <w:sz w:val="16"/>
        <w:lang w:bidi="de-DE"/>
      </w:rPr>
      <w:tab/>
    </w:r>
  </w:p>
  <w:p w14:paraId="0BA5BAB3" w14:textId="77777777" w:rsidR="00C67D68" w:rsidRPr="006E28C4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10F29" w14:textId="77777777" w:rsidR="00F273BE" w:rsidRDefault="00F273BE" w:rsidP="008B0457">
      <w:pPr>
        <w:spacing w:line="240" w:lineRule="auto"/>
      </w:pPr>
      <w:r>
        <w:separator/>
      </w:r>
    </w:p>
  </w:footnote>
  <w:footnote w:type="continuationSeparator" w:id="0">
    <w:p w14:paraId="22BFAC98" w14:textId="77777777" w:rsidR="00F273BE" w:rsidRDefault="00F273BE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D2E13" w14:textId="77777777"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B1E6B33" wp14:editId="79033BB8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FE4E4A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C170AE4" wp14:editId="6B0988D8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916044">
    <w:abstractNumId w:val="3"/>
  </w:num>
  <w:num w:numId="2" w16cid:durableId="1744521731">
    <w:abstractNumId w:val="4"/>
  </w:num>
  <w:num w:numId="3" w16cid:durableId="946423965">
    <w:abstractNumId w:val="5"/>
  </w:num>
  <w:num w:numId="4" w16cid:durableId="503250951">
    <w:abstractNumId w:val="2"/>
  </w:num>
  <w:num w:numId="5" w16cid:durableId="1391927742">
    <w:abstractNumId w:val="6"/>
  </w:num>
  <w:num w:numId="6" w16cid:durableId="1479565592">
    <w:abstractNumId w:val="1"/>
  </w:num>
  <w:num w:numId="7" w16cid:durableId="59902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68"/>
    <w:rsid w:val="000017A7"/>
    <w:rsid w:val="0003156E"/>
    <w:rsid w:val="00041246"/>
    <w:rsid w:val="000C3CF8"/>
    <w:rsid w:val="000D23DD"/>
    <w:rsid w:val="000F4930"/>
    <w:rsid w:val="001309C9"/>
    <w:rsid w:val="001421CE"/>
    <w:rsid w:val="00181F90"/>
    <w:rsid w:val="001941AF"/>
    <w:rsid w:val="00194289"/>
    <w:rsid w:val="00194FA3"/>
    <w:rsid w:val="001D31B8"/>
    <w:rsid w:val="001E3795"/>
    <w:rsid w:val="0024435A"/>
    <w:rsid w:val="0025736E"/>
    <w:rsid w:val="00266A87"/>
    <w:rsid w:val="002A0996"/>
    <w:rsid w:val="002B1C90"/>
    <w:rsid w:val="002D5565"/>
    <w:rsid w:val="00342F00"/>
    <w:rsid w:val="00371CCC"/>
    <w:rsid w:val="003A77CE"/>
    <w:rsid w:val="003E1D21"/>
    <w:rsid w:val="00410D82"/>
    <w:rsid w:val="004B4161"/>
    <w:rsid w:val="0050231E"/>
    <w:rsid w:val="00585E82"/>
    <w:rsid w:val="005A5989"/>
    <w:rsid w:val="005C063C"/>
    <w:rsid w:val="006259A1"/>
    <w:rsid w:val="00675F78"/>
    <w:rsid w:val="00680C6B"/>
    <w:rsid w:val="00692D18"/>
    <w:rsid w:val="006C0196"/>
    <w:rsid w:val="006C0AED"/>
    <w:rsid w:val="006C27EC"/>
    <w:rsid w:val="006C444D"/>
    <w:rsid w:val="006E28C4"/>
    <w:rsid w:val="007310BA"/>
    <w:rsid w:val="00765DE8"/>
    <w:rsid w:val="00783BC7"/>
    <w:rsid w:val="007E6EE4"/>
    <w:rsid w:val="007F4319"/>
    <w:rsid w:val="00803EB9"/>
    <w:rsid w:val="0080708C"/>
    <w:rsid w:val="0081053B"/>
    <w:rsid w:val="00811147"/>
    <w:rsid w:val="00856CFF"/>
    <w:rsid w:val="008879C2"/>
    <w:rsid w:val="008B0457"/>
    <w:rsid w:val="008B117C"/>
    <w:rsid w:val="009435CB"/>
    <w:rsid w:val="009852EE"/>
    <w:rsid w:val="00A27BBA"/>
    <w:rsid w:val="00A326FA"/>
    <w:rsid w:val="00A33DC5"/>
    <w:rsid w:val="00A34118"/>
    <w:rsid w:val="00AD2609"/>
    <w:rsid w:val="00AE53AB"/>
    <w:rsid w:val="00B04DF0"/>
    <w:rsid w:val="00B11398"/>
    <w:rsid w:val="00B27F29"/>
    <w:rsid w:val="00B55E3C"/>
    <w:rsid w:val="00B70F4B"/>
    <w:rsid w:val="00B734EF"/>
    <w:rsid w:val="00B75C23"/>
    <w:rsid w:val="00B80F1F"/>
    <w:rsid w:val="00BB5447"/>
    <w:rsid w:val="00C67D68"/>
    <w:rsid w:val="00C97A41"/>
    <w:rsid w:val="00CA6A57"/>
    <w:rsid w:val="00CB27BD"/>
    <w:rsid w:val="00D00296"/>
    <w:rsid w:val="00D141B9"/>
    <w:rsid w:val="00D41208"/>
    <w:rsid w:val="00D62A6E"/>
    <w:rsid w:val="00D971C3"/>
    <w:rsid w:val="00DA49EA"/>
    <w:rsid w:val="00DF78B0"/>
    <w:rsid w:val="00E145DE"/>
    <w:rsid w:val="00E42E27"/>
    <w:rsid w:val="00E47EE6"/>
    <w:rsid w:val="00E6136F"/>
    <w:rsid w:val="00E71676"/>
    <w:rsid w:val="00E86FAE"/>
    <w:rsid w:val="00E94312"/>
    <w:rsid w:val="00E95943"/>
    <w:rsid w:val="00EA0412"/>
    <w:rsid w:val="00EA29F0"/>
    <w:rsid w:val="00EE14B4"/>
    <w:rsid w:val="00EF5335"/>
    <w:rsid w:val="00F06AF6"/>
    <w:rsid w:val="00F273BE"/>
    <w:rsid w:val="00F5564F"/>
    <w:rsid w:val="00F6243E"/>
    <w:rsid w:val="00F77ECE"/>
    <w:rsid w:val="00F93095"/>
    <w:rsid w:val="00FA0816"/>
    <w:rsid w:val="00FB4A42"/>
    <w:rsid w:val="00FE4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55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EF5335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  <w:style w:type="paragraph" w:customStyle="1" w:styleId="EinfAbs">
    <w:name w:val="[Einf. Abs.]"/>
    <w:basedOn w:val="Standard"/>
    <w:uiPriority w:val="99"/>
    <w:rsid w:val="005C063C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KeinAbsatzformat">
    <w:name w:val="[Kein Absatzformat]"/>
    <w:rsid w:val="00DA49E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ABUTabelleGrund">
    <w:name w:val="ABU_Tabelle Grund"/>
    <w:basedOn w:val="Standard"/>
    <w:uiPriority w:val="99"/>
    <w:rsid w:val="00DA49EA"/>
    <w:pPr>
      <w:suppressAutoHyphens/>
      <w:autoSpaceDE w:val="0"/>
      <w:autoSpaceDN w:val="0"/>
      <w:adjustRightInd w:val="0"/>
      <w:spacing w:before="28" w:after="0" w:line="240" w:lineRule="atLeast"/>
      <w:textAlignment w:val="center"/>
    </w:pPr>
    <w:rPr>
      <w:rFonts w:ascii="Calibri Light" w:hAnsi="Calibri Light" w:cs="Calibri Light"/>
      <w:color w:val="000000"/>
      <w:sz w:val="16"/>
      <w:szCs w:val="16"/>
    </w:rPr>
  </w:style>
  <w:style w:type="paragraph" w:customStyle="1" w:styleId="AGWGrund">
    <w:name w:val="AGW Grund"/>
    <w:basedOn w:val="KeinAbsatzformat"/>
    <w:uiPriority w:val="99"/>
    <w:rsid w:val="009435CB"/>
    <w:pPr>
      <w:suppressAutoHyphens/>
      <w:spacing w:before="85" w:line="260" w:lineRule="atLeast"/>
      <w:jc w:val="both"/>
    </w:pPr>
    <w:rPr>
      <w:rFonts w:ascii="Frutiger LT Std 57 Cn" w:hAnsi="Frutiger LT Std 57 Cn" w:cs="Frutiger LT Std 57 C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187B29B3A4C42844DA663030A6616" ma:contentTypeVersion="4" ma:contentTypeDescription="Ein neues Dokument erstellen." ma:contentTypeScope="" ma:versionID="37acf498157ae4c991401b4c6fd7c12c">
  <xsd:schema xmlns:xsd="http://www.w3.org/2001/XMLSchema" xmlns:xs="http://www.w3.org/2001/XMLSchema" xmlns:p="http://schemas.microsoft.com/office/2006/metadata/properties" xmlns:ns2="ac6a1383-2b52-48ee-82b4-7076ae59bb90" targetNamespace="http://schemas.microsoft.com/office/2006/metadata/properties" ma:root="true" ma:fieldsID="686115fa1b26d058197b80b4ca18aea9" ns2:_="">
    <xsd:import namespace="ac6a1383-2b52-48ee-82b4-7076ae59b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a1383-2b52-48ee-82b4-7076ae59b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F7E02C-C08F-450F-B42D-CE950D180CDF}"/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22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2025-02-27T12:05:00Z</dcterms:created>
  <dcterms:modified xsi:type="dcterms:W3CDTF">2025-02-27T12:05:00Z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0x010100A8F187B29B3A4C42844DA663030A6616</vt:lpwstr>
  </property>
</Properties>
</file>