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XSpec="center" w:tblpY="-23"/>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85" w:type="dxa"/>
          <w:right w:w="113" w:type="dxa"/>
        </w:tblCellMar>
        <w:tblLook w:val="04A0" w:firstRow="1" w:lastRow="0" w:firstColumn="1" w:lastColumn="0" w:noHBand="0" w:noVBand="1"/>
      </w:tblPr>
      <w:tblGrid>
        <w:gridCol w:w="2122"/>
        <w:gridCol w:w="8013"/>
      </w:tblGrid>
      <w:tr w:rsidR="00AC42D3" w14:paraId="27FADC23" w14:textId="77777777" w:rsidTr="0F487883">
        <w:tc>
          <w:tcPr>
            <w:tcW w:w="10135" w:type="dxa"/>
            <w:gridSpan w:val="2"/>
            <w:shd w:val="clear" w:color="auto" w:fill="92D050"/>
            <w:noWrap/>
            <w:vAlign w:val="center"/>
          </w:tcPr>
          <w:p w14:paraId="4F631A75" w14:textId="77777777" w:rsidR="00AC42D3" w:rsidRPr="00B97F12" w:rsidRDefault="00AC42D3" w:rsidP="00AC42D3">
            <w:pPr>
              <w:pStyle w:val="Kopfzeile"/>
              <w:rPr>
                <w:b/>
                <w:bCs/>
                <w:color w:val="FFFFFF" w:themeColor="background1"/>
                <w:sz w:val="22"/>
                <w:szCs w:val="22"/>
              </w:rPr>
            </w:pPr>
            <w:r w:rsidRPr="00B97F12">
              <w:rPr>
                <w:b/>
                <w:bCs/>
                <w:color w:val="FFFFFF" w:themeColor="background1"/>
                <w:sz w:val="22"/>
                <w:szCs w:val="22"/>
              </w:rPr>
              <w:t>Allgemeine Hinweise zu diesem Unterweisungs-Thema</w:t>
            </w:r>
          </w:p>
        </w:tc>
      </w:tr>
      <w:tr w:rsidR="00AC42D3" w14:paraId="0F80B669" w14:textId="77777777" w:rsidTr="0F487883">
        <w:tc>
          <w:tcPr>
            <w:tcW w:w="2122" w:type="dxa"/>
            <w:shd w:val="clear" w:color="auto" w:fill="D9D9D9" w:themeFill="background1" w:themeFillShade="D9"/>
            <w:noWrap/>
          </w:tcPr>
          <w:p w14:paraId="5DDBF830" w14:textId="77777777" w:rsidR="00AC42D3" w:rsidRPr="00942441" w:rsidRDefault="00AC42D3" w:rsidP="00AC42D3">
            <w:pPr>
              <w:pStyle w:val="Standardb"/>
              <w:framePr w:hSpace="0" w:wrap="auto" w:vAnchor="margin" w:hAnchor="text" w:yAlign="inline"/>
            </w:pPr>
            <w:r w:rsidRPr="00942441">
              <w:t>Thema der</w:t>
            </w:r>
            <w:r w:rsidRPr="00942441">
              <w:br/>
              <w:t>Unterweisung</w:t>
            </w:r>
          </w:p>
        </w:tc>
        <w:tc>
          <w:tcPr>
            <w:tcW w:w="8013" w:type="dxa"/>
            <w:shd w:val="clear" w:color="auto" w:fill="FFFFFF" w:themeFill="background1"/>
            <w:noWrap/>
          </w:tcPr>
          <w:p w14:paraId="5ACD4298" w14:textId="38DDC040" w:rsidR="00AC42D3" w:rsidRPr="00267AB2" w:rsidRDefault="00AC42D3" w:rsidP="00AC42D3">
            <w:pPr>
              <w:rPr>
                <w:b/>
                <w:bCs/>
              </w:rPr>
            </w:pPr>
            <w:r w:rsidRPr="00267AB2">
              <w:rPr>
                <w:b/>
                <w:bCs/>
              </w:rPr>
              <w:t xml:space="preserve"> </w:t>
            </w:r>
            <w:r w:rsidR="00267AB2" w:rsidRPr="00267AB2">
              <w:rPr>
                <w:b/>
                <w:bCs/>
              </w:rPr>
              <w:t xml:space="preserve"> Erste Hilfe</w:t>
            </w:r>
          </w:p>
        </w:tc>
      </w:tr>
      <w:tr w:rsidR="00AC42D3" w14:paraId="51FF54E7" w14:textId="77777777" w:rsidTr="0F487883">
        <w:tc>
          <w:tcPr>
            <w:tcW w:w="2122" w:type="dxa"/>
            <w:shd w:val="clear" w:color="auto" w:fill="D9D9D9" w:themeFill="background1" w:themeFillShade="D9"/>
            <w:noWrap/>
          </w:tcPr>
          <w:p w14:paraId="57E290EA" w14:textId="77777777" w:rsidR="00AC42D3" w:rsidRPr="00942441" w:rsidRDefault="00AC42D3" w:rsidP="00AC42D3">
            <w:pPr>
              <w:pStyle w:val="Standardb"/>
              <w:framePr w:hSpace="0" w:wrap="auto" w:vAnchor="margin" w:hAnchor="text" w:yAlign="inline"/>
            </w:pPr>
            <w:r w:rsidRPr="00942441">
              <w:t>Zielgruppe</w:t>
            </w:r>
          </w:p>
        </w:tc>
        <w:tc>
          <w:tcPr>
            <w:tcW w:w="8013" w:type="dxa"/>
            <w:shd w:val="clear" w:color="auto" w:fill="FFFFFF" w:themeFill="background1"/>
            <w:noWrap/>
          </w:tcPr>
          <w:p w14:paraId="29DE58BF" w14:textId="1DA42C46" w:rsidR="00AC42D3" w:rsidRPr="00665CAF" w:rsidRDefault="1728F5F8" w:rsidP="00267AB2">
            <w:r>
              <w:t>A</w:t>
            </w:r>
            <w:r w:rsidR="00267AB2">
              <w:t>lle Mitarbeitenden – auch solche, die keine Ausbildung zum Ersthelfer haben</w:t>
            </w:r>
          </w:p>
        </w:tc>
      </w:tr>
      <w:tr w:rsidR="00AC42D3" w14:paraId="08427C87" w14:textId="77777777" w:rsidTr="0F487883">
        <w:tc>
          <w:tcPr>
            <w:tcW w:w="2122" w:type="dxa"/>
            <w:shd w:val="clear" w:color="auto" w:fill="D9D9D9" w:themeFill="background1" w:themeFillShade="D9"/>
            <w:noWrap/>
          </w:tcPr>
          <w:p w14:paraId="4B6900A1" w14:textId="77777777" w:rsidR="00AC42D3" w:rsidRPr="00942441" w:rsidRDefault="00AC42D3" w:rsidP="00AC42D3">
            <w:pPr>
              <w:pStyle w:val="Standardb"/>
              <w:framePr w:hSpace="0" w:wrap="auto" w:vAnchor="margin" w:hAnchor="text" w:yAlign="inline"/>
            </w:pPr>
            <w:r w:rsidRPr="00942441">
              <w:t>Ziele der Unterweisung</w:t>
            </w:r>
          </w:p>
        </w:tc>
        <w:tc>
          <w:tcPr>
            <w:tcW w:w="8013" w:type="dxa"/>
            <w:shd w:val="clear" w:color="auto" w:fill="FFFFFF" w:themeFill="background1"/>
            <w:noWrap/>
          </w:tcPr>
          <w:p w14:paraId="1649EABF" w14:textId="77777777" w:rsidR="00AC42D3" w:rsidRPr="00001A97" w:rsidRDefault="00AC42D3" w:rsidP="00AC42D3">
            <w:r>
              <w:t>Die Teilnehmenden</w:t>
            </w:r>
          </w:p>
          <w:p w14:paraId="6AA774FB" w14:textId="16EE71CF" w:rsidR="00267AB2" w:rsidRDefault="00267AB2" w:rsidP="00267AB2">
            <w:pPr>
              <w:pStyle w:val="Standard"/>
            </w:pPr>
            <w:r>
              <w:t>erfahren, dass alle Menschen in Deutschland verpflichtet sind, Erste Hilfe zu leisten</w:t>
            </w:r>
            <w:r w:rsidR="1FC8C035">
              <w:t>,</w:t>
            </w:r>
            <w:r>
              <w:t xml:space="preserve"> und</w:t>
            </w:r>
          </w:p>
          <w:p w14:paraId="266B9511" w14:textId="6809000F" w:rsidR="00AC42D3" w:rsidRDefault="00267AB2" w:rsidP="00267AB2">
            <w:pPr>
              <w:pStyle w:val="Standard"/>
            </w:pPr>
            <w:r>
              <w:t>lernen geeignete Erst-Hilfe-Maßnahmen bei verschiedenen Verletzungen kennen.</w:t>
            </w:r>
          </w:p>
        </w:tc>
      </w:tr>
      <w:tr w:rsidR="00AC42D3" w14:paraId="2385225E" w14:textId="77777777" w:rsidTr="0F487883">
        <w:tc>
          <w:tcPr>
            <w:tcW w:w="2122" w:type="dxa"/>
            <w:shd w:val="clear" w:color="auto" w:fill="D9D9D9" w:themeFill="background1" w:themeFillShade="D9"/>
            <w:noWrap/>
          </w:tcPr>
          <w:p w14:paraId="79B0083A" w14:textId="77777777" w:rsidR="00AC42D3" w:rsidRPr="00942441" w:rsidRDefault="00AC42D3" w:rsidP="00AC42D3">
            <w:pPr>
              <w:pStyle w:val="Standardb"/>
              <w:framePr w:hSpace="0" w:wrap="auto" w:vAnchor="margin" w:hAnchor="text" w:yAlign="inline"/>
            </w:pPr>
            <w:r w:rsidRPr="00942441">
              <w:t>Methoden</w:t>
            </w:r>
          </w:p>
        </w:tc>
        <w:tc>
          <w:tcPr>
            <w:tcW w:w="8013" w:type="dxa"/>
            <w:shd w:val="clear" w:color="auto" w:fill="FFFFFF" w:themeFill="background1"/>
            <w:noWrap/>
          </w:tcPr>
          <w:p w14:paraId="71389A52" w14:textId="77777777" w:rsidR="00AC42D3" w:rsidRDefault="00AC42D3" w:rsidP="00AC42D3">
            <w:r w:rsidRPr="007521B6">
              <w:t>Vortrag und Unterweisungsgespräch als Präsenzveranstaltung oder Online-Schulung</w:t>
            </w:r>
          </w:p>
        </w:tc>
      </w:tr>
      <w:tr w:rsidR="00AC42D3" w:rsidRPr="009C03C4" w14:paraId="7F531C1A" w14:textId="77777777" w:rsidTr="0F487883">
        <w:tc>
          <w:tcPr>
            <w:tcW w:w="2122" w:type="dxa"/>
            <w:shd w:val="clear" w:color="auto" w:fill="D9D9D9" w:themeFill="background1" w:themeFillShade="D9"/>
            <w:noWrap/>
          </w:tcPr>
          <w:p w14:paraId="45843D40" w14:textId="77777777" w:rsidR="00AC42D3" w:rsidRPr="00942441" w:rsidRDefault="00AC42D3" w:rsidP="00AC42D3">
            <w:pPr>
              <w:pStyle w:val="Standardb"/>
              <w:framePr w:hSpace="0" w:wrap="auto" w:vAnchor="margin" w:hAnchor="text" w:yAlign="inline"/>
            </w:pPr>
            <w:r w:rsidRPr="00942441">
              <w:t>Genutzte Medien</w:t>
            </w:r>
          </w:p>
        </w:tc>
        <w:tc>
          <w:tcPr>
            <w:tcW w:w="8013" w:type="dxa"/>
            <w:shd w:val="clear" w:color="auto" w:fill="FFFFFF" w:themeFill="background1"/>
            <w:noWrap/>
          </w:tcPr>
          <w:p w14:paraId="7D2E9690" w14:textId="77777777" w:rsidR="00AC42D3" w:rsidRPr="007801C6" w:rsidRDefault="00AC42D3" w:rsidP="00AC42D3">
            <w:pPr>
              <w:rPr>
                <w:lang w:val="en-US"/>
              </w:rPr>
            </w:pPr>
            <w:r w:rsidRPr="007801C6">
              <w:rPr>
                <w:lang w:val="en-US"/>
              </w:rPr>
              <w:t>PowerPoint-</w:t>
            </w:r>
            <w:proofErr w:type="spellStart"/>
            <w:r w:rsidRPr="007801C6">
              <w:rPr>
                <w:lang w:val="en-US"/>
              </w:rPr>
              <w:t>Folien</w:t>
            </w:r>
            <w:proofErr w:type="spellEnd"/>
            <w:r w:rsidRPr="007801C6">
              <w:rPr>
                <w:lang w:val="en-US"/>
              </w:rPr>
              <w:t xml:space="preserve">, </w:t>
            </w:r>
            <w:proofErr w:type="spellStart"/>
            <w:r w:rsidRPr="007801C6">
              <w:rPr>
                <w:lang w:val="en-US"/>
              </w:rPr>
              <w:t>ggf</w:t>
            </w:r>
            <w:proofErr w:type="spellEnd"/>
            <w:r w:rsidRPr="007801C6">
              <w:rPr>
                <w:lang w:val="en-US"/>
              </w:rPr>
              <w:t>. Flipchart / (</w:t>
            </w:r>
            <w:proofErr w:type="spellStart"/>
            <w:r w:rsidRPr="007801C6">
              <w:rPr>
                <w:lang w:val="en-US"/>
              </w:rPr>
              <w:t>digitales</w:t>
            </w:r>
            <w:proofErr w:type="spellEnd"/>
            <w:r w:rsidRPr="007801C6">
              <w:rPr>
                <w:lang w:val="en-US"/>
              </w:rPr>
              <w:t>) Whiteboard</w:t>
            </w:r>
          </w:p>
        </w:tc>
      </w:tr>
    </w:tbl>
    <w:p w14:paraId="326A1326" w14:textId="77777777" w:rsidR="00AC42D3" w:rsidRPr="00AC42D3" w:rsidRDefault="00AC42D3" w:rsidP="00AC42D3">
      <w:pPr>
        <w:rPr>
          <w:lang w:val="en-US"/>
        </w:rPr>
      </w:pPr>
    </w:p>
    <w:tbl>
      <w:tblPr>
        <w:tblpPr w:leftFromText="142" w:rightFromText="142" w:vertAnchor="text" w:horzAnchor="margin" w:tblpXSpec="center" w:tblpY="1"/>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85" w:type="dxa"/>
          <w:right w:w="113" w:type="dxa"/>
        </w:tblCellMar>
        <w:tblLook w:val="04A0" w:firstRow="1" w:lastRow="0" w:firstColumn="1" w:lastColumn="0" w:noHBand="0" w:noVBand="1"/>
      </w:tblPr>
      <w:tblGrid>
        <w:gridCol w:w="2122"/>
        <w:gridCol w:w="8013"/>
      </w:tblGrid>
      <w:tr w:rsidR="00AC42D3" w14:paraId="40811BE5" w14:textId="77777777" w:rsidTr="0F487883">
        <w:tc>
          <w:tcPr>
            <w:tcW w:w="10135" w:type="dxa"/>
            <w:gridSpan w:val="2"/>
            <w:shd w:val="clear" w:color="auto" w:fill="92D050"/>
            <w:noWrap/>
          </w:tcPr>
          <w:p w14:paraId="2A6D5C77" w14:textId="77777777" w:rsidR="00AC42D3" w:rsidRPr="00B97F12" w:rsidRDefault="00AC42D3" w:rsidP="00AC42D3">
            <w:pPr>
              <w:pStyle w:val="Kopfzeile"/>
              <w:rPr>
                <w:b/>
                <w:bCs/>
                <w:color w:val="FFFFFF" w:themeColor="background1"/>
                <w:sz w:val="22"/>
                <w:szCs w:val="22"/>
              </w:rPr>
            </w:pPr>
            <w:r w:rsidRPr="00B97F12">
              <w:rPr>
                <w:b/>
                <w:bCs/>
                <w:color w:val="FFFFFF" w:themeColor="background1"/>
                <w:sz w:val="22"/>
                <w:szCs w:val="22"/>
              </w:rPr>
              <w:t>Tipps für Ihre Vorbereitung</w:t>
            </w:r>
          </w:p>
        </w:tc>
      </w:tr>
      <w:tr w:rsidR="00AC42D3" w14:paraId="1153DA86" w14:textId="77777777" w:rsidTr="0F487883">
        <w:tc>
          <w:tcPr>
            <w:tcW w:w="2122" w:type="dxa"/>
            <w:shd w:val="clear" w:color="auto" w:fill="D9D9D9" w:themeFill="background1" w:themeFillShade="D9"/>
            <w:noWrap/>
          </w:tcPr>
          <w:p w14:paraId="3417F1CA" w14:textId="77777777" w:rsidR="00AC42D3" w:rsidRPr="00B80FDC" w:rsidRDefault="00AC42D3" w:rsidP="00AC42D3">
            <w:pPr>
              <w:pStyle w:val="Standardb"/>
              <w:framePr w:hSpace="0" w:wrap="auto" w:vAnchor="margin" w:hAnchor="text" w:yAlign="inline"/>
            </w:pPr>
            <w:r w:rsidRPr="006E67AC">
              <w:t xml:space="preserve">Hinweise zur inhaltlichen </w:t>
            </w:r>
            <w:r w:rsidRPr="00942441">
              <w:t>Vorbereitung</w:t>
            </w:r>
          </w:p>
        </w:tc>
        <w:tc>
          <w:tcPr>
            <w:tcW w:w="8013" w:type="dxa"/>
            <w:shd w:val="clear" w:color="auto" w:fill="FFFFFF" w:themeFill="background1"/>
            <w:noWrap/>
          </w:tcPr>
          <w:p w14:paraId="15A3A4CF" w14:textId="77777777" w:rsidR="00AC42D3" w:rsidRDefault="00AC42D3" w:rsidP="00AC42D3">
            <w:pPr>
              <w:pStyle w:val="Standard"/>
            </w:pPr>
            <w:r w:rsidRPr="007521B6">
              <w:t xml:space="preserve">Machen Sie </w:t>
            </w:r>
            <w:r w:rsidRPr="00E16422">
              <w:t>sich</w:t>
            </w:r>
            <w:r w:rsidRPr="007521B6">
              <w:t xml:space="preserve"> </w:t>
            </w:r>
            <w:r w:rsidRPr="00552B2F">
              <w:rPr>
                <w:rStyle w:val="VNRT2PZeichenfett"/>
              </w:rPr>
              <w:t>vor der Veranstaltung</w:t>
            </w:r>
            <w:r>
              <w:t xml:space="preserve"> </w:t>
            </w:r>
            <w:r w:rsidRPr="007521B6">
              <w:t>mit den Folien und diesem Leitfaden vertraut.</w:t>
            </w:r>
            <w:r>
              <w:t xml:space="preserve"> </w:t>
            </w:r>
          </w:p>
          <w:p w14:paraId="41F6452F" w14:textId="77777777" w:rsidR="00AC42D3" w:rsidRPr="00552B2F" w:rsidRDefault="00AC42D3" w:rsidP="00AC42D3">
            <w:pPr>
              <w:pStyle w:val="Standard"/>
              <w:rPr>
                <w:rStyle w:val="VNRT2BZeichenkursiv"/>
              </w:rPr>
            </w:pPr>
            <w:r w:rsidRPr="00E16422">
              <w:t>Überlegen</w:t>
            </w:r>
            <w:r>
              <w:t xml:space="preserve"> Sie vorab, welche Erfahrungen die Teilnehmenden bereits haben. Sind es </w:t>
            </w:r>
            <w:r w:rsidRPr="00552B2F">
              <w:rPr>
                <w:rStyle w:val="VNRT2PZeichenfett"/>
              </w:rPr>
              <w:t>Berufsanfänger</w:t>
            </w:r>
            <w:r>
              <w:rPr>
                <w:rStyle w:val="VNRT2PZeichenfett"/>
              </w:rPr>
              <w:t>*innen</w:t>
            </w:r>
            <w:r w:rsidRPr="00552B2F">
              <w:rPr>
                <w:rStyle w:val="VNRT2PZeichenfett"/>
              </w:rPr>
              <w:t xml:space="preserve"> oder erfahrene Fachkräfte</w:t>
            </w:r>
            <w:r>
              <w:t xml:space="preserve">? Sie dürfen die Inhalte der Unterweisung an den Wissensstand der Teilnehmenden anpassen. </w:t>
            </w:r>
            <w:r>
              <w:br/>
            </w:r>
            <w:r w:rsidRPr="00552B2F">
              <w:rPr>
                <w:rStyle w:val="VNRT2BZeichenkursiv"/>
              </w:rPr>
              <w:t>Tipp: Je erfahrener die Teilnehme</w:t>
            </w:r>
            <w:r>
              <w:rPr>
                <w:rStyle w:val="VNRT2BZeichenkursiv"/>
              </w:rPr>
              <w:t>nden</w:t>
            </w:r>
            <w:r w:rsidRPr="00552B2F">
              <w:rPr>
                <w:rStyle w:val="VNRT2BZeichenkursiv"/>
              </w:rPr>
              <w:t xml:space="preserve"> sind, desto mehr sollten Sie diese aktiv einbinden, indem Sie diese Erfahrungen im Gespräch auch abfragen. </w:t>
            </w:r>
          </w:p>
          <w:p w14:paraId="1FC8E774" w14:textId="77777777" w:rsidR="00AC42D3" w:rsidRDefault="00AC42D3" w:rsidP="00AC42D3">
            <w:pPr>
              <w:pStyle w:val="Standard"/>
            </w:pPr>
            <w:r w:rsidRPr="00552B2F">
              <w:t>Überlegen</w:t>
            </w:r>
            <w:r>
              <w:t xml:space="preserve"> Sie, an welcher Stelle Sie </w:t>
            </w:r>
            <w:r w:rsidRPr="00552B2F">
              <w:rPr>
                <w:rStyle w:val="VNRT2PZeichenfett"/>
              </w:rPr>
              <w:t>persönliche Erfahrungen</w:t>
            </w:r>
            <w:r>
              <w:t xml:space="preserve"> einbringen können. Eine Geschichte über eigene Erlebnisse macht die Veranstaltung für die Teilnehmenden lebendiger und greifbarer.</w:t>
            </w:r>
          </w:p>
          <w:p w14:paraId="79641CA3" w14:textId="77777777" w:rsidR="00AC42D3" w:rsidRDefault="00AC42D3" w:rsidP="00AC42D3">
            <w:pPr>
              <w:pStyle w:val="Standard"/>
            </w:pPr>
            <w:r>
              <w:t xml:space="preserve">Machen Sie sich ggf. zur Erinnerung ein paar </w:t>
            </w:r>
            <w:r>
              <w:rPr>
                <w:b/>
                <w:bCs/>
              </w:rPr>
              <w:t>Notizen in die Präsentation</w:t>
            </w:r>
            <w:r>
              <w:t>. Diese können Sie dann in der Referentenansicht sehen und haben eine wertvolle Gedankenstütze.</w:t>
            </w:r>
          </w:p>
          <w:p w14:paraId="10AB8EB5" w14:textId="4F442501" w:rsidR="00AC42D3" w:rsidRDefault="00AC42D3" w:rsidP="00AC42D3">
            <w:pPr>
              <w:pStyle w:val="Standard"/>
            </w:pPr>
            <w:r>
              <w:t xml:space="preserve">Trauen Sie sich, die </w:t>
            </w:r>
            <w:r w:rsidRPr="0F487883">
              <w:rPr>
                <w:rStyle w:val="VNRT2PZeichenfett"/>
              </w:rPr>
              <w:t>Inhalte an Ihre Bedürfnisse anzupassen</w:t>
            </w:r>
            <w:r>
              <w:t>. Löschen Sie Inhalte, die auf Sie nicht zutreffen</w:t>
            </w:r>
            <w:r w:rsidR="5F7EF5A3">
              <w:t>,</w:t>
            </w:r>
            <w:r>
              <w:t xml:space="preserve"> und ergänzen Sie ggf. betriebsspezifische Inhalte, z. B. wenn Ihr Betrieb über eine eigene Werksfeuerwehr verfügt oder andere Besonderheiten aufweist. </w:t>
            </w:r>
          </w:p>
          <w:p w14:paraId="208E620A" w14:textId="6A1DA756" w:rsidR="00AC42D3" w:rsidRPr="00360C17" w:rsidRDefault="00AC42D3" w:rsidP="00AC42D3">
            <w:pPr>
              <w:pStyle w:val="Standard"/>
            </w:pPr>
            <w:r w:rsidRPr="0F487883">
              <w:rPr>
                <w:rStyle w:val="VNRT2PZeichenfett"/>
              </w:rPr>
              <w:t>Ergänzen Sie ggf. Bildmaterial</w:t>
            </w:r>
            <w:r>
              <w:t xml:space="preserve"> aus Ihrem Betrieb. Dies weckt das Interesse der Mitarbeitenden und verdeutlicht, dass es wirklich ganz konkret um den eigenen Arbeitsplatz geht. Achten Sie jedoch darauf, dass Mitarbeitende auf Fotos nicht erkennbar s</w:t>
            </w:r>
            <w:r w:rsidR="140EAC6D">
              <w:t>ind</w:t>
            </w:r>
            <w:r>
              <w:t>. Dies gilt besonders, wenn es sich um Negativbeispiele handelt, um diese Personen nicht vor den Kollegen und Kolleginnen vorzuführen.</w:t>
            </w:r>
          </w:p>
        </w:tc>
      </w:tr>
      <w:tr w:rsidR="00AC42D3" w14:paraId="50FD95AB" w14:textId="77777777" w:rsidTr="0F487883">
        <w:tc>
          <w:tcPr>
            <w:tcW w:w="2122" w:type="dxa"/>
            <w:vMerge w:val="restart"/>
            <w:shd w:val="clear" w:color="auto" w:fill="D9D9D9" w:themeFill="background1" w:themeFillShade="D9"/>
            <w:noWrap/>
          </w:tcPr>
          <w:p w14:paraId="58F305B1" w14:textId="77777777" w:rsidR="00AC42D3" w:rsidRPr="00CE45D8" w:rsidRDefault="00AC42D3" w:rsidP="00AC42D3">
            <w:pPr>
              <w:pStyle w:val="Standardb"/>
              <w:framePr w:hSpace="0" w:wrap="auto" w:vAnchor="margin" w:hAnchor="text" w:yAlign="inline"/>
            </w:pPr>
            <w:r w:rsidRPr="005D311D">
              <w:rPr>
                <w:rStyle w:val="VNRT2PZeichenfett"/>
                <w:b/>
                <w:bCs w:val="0"/>
              </w:rPr>
              <w:t>Hinweise</w:t>
            </w:r>
            <w:r w:rsidRPr="00CE45D8">
              <w:t xml:space="preserve"> zur organisatorischen Vorbereitung</w:t>
            </w:r>
          </w:p>
        </w:tc>
        <w:tc>
          <w:tcPr>
            <w:tcW w:w="8013" w:type="dxa"/>
            <w:shd w:val="clear" w:color="auto" w:fill="FFFFFF" w:themeFill="background1"/>
            <w:noWrap/>
          </w:tcPr>
          <w:p w14:paraId="7E2E4E49" w14:textId="77777777" w:rsidR="00AC42D3" w:rsidRPr="005D311D" w:rsidRDefault="00AC42D3" w:rsidP="00AC42D3">
            <w:pPr>
              <w:pStyle w:val="Standardb"/>
              <w:framePr w:hSpace="0" w:wrap="auto" w:vAnchor="margin" w:hAnchor="text" w:yAlign="inline"/>
              <w:rPr>
                <w:b w:val="0"/>
                <w:bCs/>
              </w:rPr>
            </w:pPr>
            <w:r w:rsidRPr="005D311D">
              <w:rPr>
                <w:rStyle w:val="VNRT2PZeichenfett"/>
                <w:b/>
                <w:bCs w:val="0"/>
              </w:rPr>
              <w:t>Präsenzunterweisung</w:t>
            </w:r>
          </w:p>
          <w:p w14:paraId="517E3171" w14:textId="1A3047A8" w:rsidR="00AC42D3" w:rsidRPr="00552B2F" w:rsidRDefault="00AC42D3" w:rsidP="00AC42D3">
            <w:pPr>
              <w:pStyle w:val="Standard"/>
            </w:pPr>
            <w:r>
              <w:t>Buchen Sie rechtzeitig vor der (Präsenz</w:t>
            </w:r>
            <w:r w:rsidR="73611F05">
              <w:t>-</w:t>
            </w:r>
            <w:r>
              <w:t xml:space="preserve">)Veranstaltung einen </w:t>
            </w:r>
            <w:r w:rsidRPr="0F487883">
              <w:rPr>
                <w:rStyle w:val="VNRT2PZeichenfett"/>
              </w:rPr>
              <w:t>Schulungsraum</w:t>
            </w:r>
            <w:r>
              <w:t>. Planen Sie dabei vor und nach der eigentlichen Unterweisung ein wenig Zeit ein, um die Technik vorzubereiten und ggf. im Nachgang Fragen der Teilnehmenden beantworten zu können.</w:t>
            </w:r>
          </w:p>
          <w:p w14:paraId="713B9DAE" w14:textId="77777777" w:rsidR="00AC42D3" w:rsidRPr="00552B2F" w:rsidRDefault="00AC42D3" w:rsidP="00AC42D3">
            <w:pPr>
              <w:pStyle w:val="Standard"/>
            </w:pPr>
            <w:r w:rsidRPr="00552B2F">
              <w:rPr>
                <w:rStyle w:val="VNRT2PZeichenfett"/>
              </w:rPr>
              <w:t>Laden Sie die Teilnehme</w:t>
            </w:r>
            <w:r>
              <w:rPr>
                <w:rStyle w:val="VNRT2PZeichenfett"/>
              </w:rPr>
              <w:t>nden</w:t>
            </w:r>
            <w:r w:rsidRPr="00552B2F">
              <w:rPr>
                <w:rStyle w:val="VNRT2PZeichenfett"/>
              </w:rPr>
              <w:t xml:space="preserve"> rechtzeitig zur Unterweisung ein</w:t>
            </w:r>
            <w:r w:rsidRPr="00552B2F">
              <w:t xml:space="preserve"> und erinnern Sie kurz vor der Veranstaltung noch einmal an den Termin. Berücksichtigen Sie dabei, dass Mitarbeite</w:t>
            </w:r>
            <w:r>
              <w:t>nde</w:t>
            </w:r>
            <w:r w:rsidRPr="00552B2F">
              <w:t xml:space="preserve"> in Schichtarbeit ggf. nicht kurzfristig erreichbar sind.</w:t>
            </w:r>
          </w:p>
          <w:p w14:paraId="171D100E" w14:textId="77777777" w:rsidR="00AC42D3" w:rsidRPr="00665CAF" w:rsidRDefault="00AC42D3" w:rsidP="00AC42D3">
            <w:pPr>
              <w:pStyle w:val="Standard"/>
            </w:pPr>
            <w:r w:rsidRPr="00552B2F">
              <w:t xml:space="preserve">Bereiten Sie den </w:t>
            </w:r>
            <w:r w:rsidRPr="00552B2F">
              <w:rPr>
                <w:rStyle w:val="VNRT2PZeichenfett"/>
              </w:rPr>
              <w:t>Unterweisungsnachweis</w:t>
            </w:r>
            <w:r w:rsidRPr="00552B2F">
              <w:t xml:space="preserve"> vor. Sie können dazu den Vordruck aus </w:t>
            </w:r>
            <w:proofErr w:type="spellStart"/>
            <w:r w:rsidRPr="00552B2F">
              <w:t>TeachToProtect</w:t>
            </w:r>
            <w:proofErr w:type="spellEnd"/>
            <w:r w:rsidRPr="00552B2F">
              <w:t xml:space="preserve"> nutzen. Tragen Sie vorab alle Teilnehme</w:t>
            </w:r>
            <w:r>
              <w:t>nden</w:t>
            </w:r>
            <w:r w:rsidRPr="00552B2F">
              <w:t xml:space="preserve"> am PC ein. Dadurch haben Sie im Nachgang leichter im Blick, </w:t>
            </w:r>
            <w:r>
              <w:t>wen Sie noch nachschulen müssen</w:t>
            </w:r>
            <w:r w:rsidRPr="00552B2F">
              <w:t>.</w:t>
            </w:r>
          </w:p>
        </w:tc>
      </w:tr>
      <w:tr w:rsidR="00AC42D3" w14:paraId="76512595" w14:textId="77777777" w:rsidTr="0F487883">
        <w:tc>
          <w:tcPr>
            <w:tcW w:w="2122" w:type="dxa"/>
            <w:vMerge/>
            <w:noWrap/>
          </w:tcPr>
          <w:p w14:paraId="2B639DE2" w14:textId="77777777" w:rsidR="00AC42D3" w:rsidRDefault="00AC42D3" w:rsidP="00AC42D3">
            <w:pPr>
              <w:pStyle w:val="Standardb"/>
              <w:framePr w:hSpace="0" w:wrap="auto" w:vAnchor="margin" w:hAnchor="text" w:yAlign="inline"/>
            </w:pPr>
          </w:p>
        </w:tc>
        <w:tc>
          <w:tcPr>
            <w:tcW w:w="8013" w:type="dxa"/>
            <w:shd w:val="clear" w:color="auto" w:fill="FFFFFF" w:themeFill="background1"/>
            <w:noWrap/>
          </w:tcPr>
          <w:p w14:paraId="27ACBBFF" w14:textId="77777777" w:rsidR="00AC42D3" w:rsidRPr="006E67AC" w:rsidRDefault="00AC42D3" w:rsidP="00AC42D3">
            <w:pPr>
              <w:pStyle w:val="Standardb"/>
              <w:framePr w:hSpace="0" w:wrap="auto" w:vAnchor="margin" w:hAnchor="text" w:yAlign="inline"/>
            </w:pPr>
            <w:r w:rsidRPr="00552B2F">
              <w:t>Online</w:t>
            </w:r>
            <w:r w:rsidRPr="005D311D">
              <w:rPr>
                <w:b w:val="0"/>
                <w:bCs/>
              </w:rPr>
              <w:t>-</w:t>
            </w:r>
            <w:r w:rsidRPr="005D311D">
              <w:rPr>
                <w:rStyle w:val="VNRT2PZeichenfett"/>
                <w:b/>
                <w:bCs w:val="0"/>
              </w:rPr>
              <w:t>Unterweisung</w:t>
            </w:r>
          </w:p>
          <w:p w14:paraId="28B4F7C3" w14:textId="4946F3F0" w:rsidR="00AC42D3" w:rsidRPr="006E67AC" w:rsidRDefault="00AC42D3" w:rsidP="00AC42D3">
            <w:pPr>
              <w:pStyle w:val="Standard"/>
            </w:pPr>
            <w:r>
              <w:t xml:space="preserve">Klären Sie ggf. </w:t>
            </w:r>
            <w:proofErr w:type="gramStart"/>
            <w:r>
              <w:t>im Vorwege</w:t>
            </w:r>
            <w:proofErr w:type="gramEnd"/>
            <w:r>
              <w:t xml:space="preserve"> ab, welche </w:t>
            </w:r>
            <w:r w:rsidRPr="0F487883">
              <w:rPr>
                <w:rStyle w:val="VNRT2PZeichenfett"/>
              </w:rPr>
              <w:t>Webinar-Software</w:t>
            </w:r>
            <w:r>
              <w:t xml:space="preserve"> Ihnen im Betrieb zur Verfügung steht bzw. dort zugelassen ist</w:t>
            </w:r>
            <w:r w:rsidR="2BA07D40">
              <w:t>,</w:t>
            </w:r>
            <w:r>
              <w:t xml:space="preserve"> und machen Sie sich ggf. mit der Software vertraut.</w:t>
            </w:r>
          </w:p>
          <w:p w14:paraId="4191AA50" w14:textId="60556B5E" w:rsidR="00AC42D3" w:rsidRPr="006E67AC" w:rsidRDefault="00AC42D3" w:rsidP="00AC42D3">
            <w:pPr>
              <w:pStyle w:val="Standard"/>
            </w:pPr>
            <w:r>
              <w:lastRenderedPageBreak/>
              <w:t xml:space="preserve">Versenden Sie den </w:t>
            </w:r>
            <w:r w:rsidRPr="0F487883">
              <w:rPr>
                <w:rStyle w:val="VNRT2PZeichenfett"/>
              </w:rPr>
              <w:t>Einladungslink</w:t>
            </w:r>
            <w:r>
              <w:t xml:space="preserve"> für die Unterweisung rechtzeitig vor der Veranstaltung und erinnern Sie kurz vor dem Termin noch einmal</w:t>
            </w:r>
            <w:r w:rsidR="7EA9F532">
              <w:t xml:space="preserve"> daran</w:t>
            </w:r>
            <w:r>
              <w:t>.</w:t>
            </w:r>
          </w:p>
          <w:p w14:paraId="0C3F9AEE" w14:textId="7861814B" w:rsidR="00AC42D3" w:rsidRPr="00552B2F" w:rsidRDefault="00AC42D3" w:rsidP="00AC42D3">
            <w:pPr>
              <w:pStyle w:val="Standard"/>
              <w:rPr>
                <w:rStyle w:val="VNRT2BZeichenkursiv"/>
              </w:rPr>
            </w:pPr>
            <w:r>
              <w:t xml:space="preserve">Führen Sie vor der Veranstaltung einen </w:t>
            </w:r>
            <w:r w:rsidRPr="0F487883">
              <w:rPr>
                <w:rStyle w:val="VNRT2PZeichenfett"/>
              </w:rPr>
              <w:t>Technik-Check</w:t>
            </w:r>
            <w:r>
              <w:t xml:space="preserve"> durch: Mikrofon, Video, Bildschirm teilen, ggf. Whiteboard-Funktion.</w:t>
            </w:r>
            <w:r>
              <w:br/>
            </w:r>
            <w:r w:rsidRPr="0F487883">
              <w:rPr>
                <w:rStyle w:val="VNRT2BZeichenkursiv"/>
              </w:rPr>
              <w:t>Tipp: Oft ist es etwas kniffelig, sowohl die Webinar-Software als auch die eigene Präsentation gut sehen zu können. Nehmen Sie sich deshalb beim ersten Mal ausreichend Zeit zum Testen.</w:t>
            </w:r>
          </w:p>
          <w:p w14:paraId="7F274418" w14:textId="77777777" w:rsidR="00AC42D3" w:rsidRPr="006E67AC" w:rsidRDefault="00AC42D3" w:rsidP="00AC42D3">
            <w:pPr>
              <w:pStyle w:val="Standard"/>
            </w:pPr>
            <w:r w:rsidRPr="006E67AC">
              <w:t xml:space="preserve">Überlegen Sie im Vorwege, </w:t>
            </w:r>
            <w:r w:rsidRPr="00552B2F">
              <w:rPr>
                <w:rStyle w:val="VNRT2PZeichenfett"/>
              </w:rPr>
              <w:t>wie die Teilnahme dokumentiert</w:t>
            </w:r>
            <w:r w:rsidRPr="006E67AC">
              <w:t xml:space="preserve"> werden soll, da die Teilnehme</w:t>
            </w:r>
            <w:r>
              <w:t>nden</w:t>
            </w:r>
            <w:r w:rsidRPr="006E67AC">
              <w:t xml:space="preserve"> keine händische Unterschrift leisten können. </w:t>
            </w:r>
          </w:p>
          <w:p w14:paraId="206C504C" w14:textId="77777777" w:rsidR="00AC42D3" w:rsidRDefault="00AC42D3" w:rsidP="00AC42D3">
            <w:pPr>
              <w:pStyle w:val="Standard"/>
            </w:pPr>
            <w:r w:rsidRPr="006E67AC">
              <w:t>Loggen Sie sich bereits ein paar Minuten vor der Veranstaltung ein, um mögliche technische Probleme von Teilnehme</w:t>
            </w:r>
            <w:r>
              <w:t>nden</w:t>
            </w:r>
            <w:r w:rsidRPr="006E67AC">
              <w:t xml:space="preserve"> noch vor dem Start der Veranstaltung lösen zu können.</w:t>
            </w:r>
          </w:p>
        </w:tc>
      </w:tr>
    </w:tbl>
    <w:p w14:paraId="221BCB41" w14:textId="77777777" w:rsidR="00AC42D3" w:rsidRPr="00AC42D3" w:rsidRDefault="00AC42D3" w:rsidP="00AC42D3"/>
    <w:tbl>
      <w:tblPr>
        <w:tblpPr w:leftFromText="142" w:rightFromText="142" w:vertAnchor="text" w:horzAnchor="margin" w:tblpXSpec="center" w:tblpY="-23"/>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85" w:type="dxa"/>
          <w:right w:w="113" w:type="dxa"/>
        </w:tblCellMar>
        <w:tblLook w:val="04A0" w:firstRow="1" w:lastRow="0" w:firstColumn="1" w:lastColumn="0" w:noHBand="0" w:noVBand="1"/>
      </w:tblPr>
      <w:tblGrid>
        <w:gridCol w:w="4531"/>
        <w:gridCol w:w="5604"/>
      </w:tblGrid>
      <w:tr w:rsidR="00AC42D3" w14:paraId="097DAAB8" w14:textId="77777777" w:rsidTr="2E826B28">
        <w:tc>
          <w:tcPr>
            <w:tcW w:w="10135" w:type="dxa"/>
            <w:gridSpan w:val="2"/>
            <w:shd w:val="clear" w:color="auto" w:fill="92D050"/>
            <w:noWrap/>
            <w:vAlign w:val="center"/>
          </w:tcPr>
          <w:p w14:paraId="1F51357C" w14:textId="77777777" w:rsidR="00AC42D3" w:rsidRPr="00B97F12" w:rsidRDefault="00AC42D3" w:rsidP="00AC42D3">
            <w:pPr>
              <w:pStyle w:val="Kopfzeile"/>
              <w:rPr>
                <w:b/>
                <w:bCs/>
                <w:color w:val="FFFFFF" w:themeColor="background1"/>
                <w:sz w:val="22"/>
                <w:szCs w:val="22"/>
              </w:rPr>
            </w:pPr>
            <w:r w:rsidRPr="00B97F12">
              <w:rPr>
                <w:b/>
                <w:bCs/>
                <w:color w:val="FFFFFF" w:themeColor="background1"/>
                <w:sz w:val="22"/>
                <w:szCs w:val="22"/>
              </w:rPr>
              <w:lastRenderedPageBreak/>
              <w:t>Hinweise zu Inhalten</w:t>
            </w:r>
          </w:p>
        </w:tc>
      </w:tr>
      <w:tr w:rsidR="00AC42D3" w14:paraId="6F92650A" w14:textId="77777777" w:rsidTr="2E826B28">
        <w:tc>
          <w:tcPr>
            <w:tcW w:w="4531" w:type="dxa"/>
            <w:shd w:val="clear" w:color="auto" w:fill="D9D9D9" w:themeFill="background1" w:themeFillShade="D9"/>
            <w:noWrap/>
          </w:tcPr>
          <w:p w14:paraId="350B1210" w14:textId="30F54348" w:rsidR="00AC42D3" w:rsidRPr="00942441" w:rsidRDefault="00AC42D3" w:rsidP="005D311D">
            <w:pPr>
              <w:pStyle w:val="Standardb"/>
              <w:framePr w:hSpace="0" w:wrap="auto" w:vAnchor="margin" w:hAnchor="text" w:yAlign="inline"/>
              <w:tabs>
                <w:tab w:val="left" w:pos="2970"/>
              </w:tabs>
            </w:pPr>
            <w:r w:rsidRPr="00552B2F">
              <w:t>PowerPoint-Folie</w:t>
            </w:r>
            <w:r w:rsidR="005D311D">
              <w:tab/>
            </w:r>
          </w:p>
        </w:tc>
        <w:tc>
          <w:tcPr>
            <w:tcW w:w="5604" w:type="dxa"/>
            <w:shd w:val="clear" w:color="auto" w:fill="D9D9D9" w:themeFill="background1" w:themeFillShade="D9"/>
            <w:noWrap/>
          </w:tcPr>
          <w:p w14:paraId="04C0B2A7" w14:textId="77777777" w:rsidR="00AC42D3" w:rsidRPr="00CE3285" w:rsidRDefault="00AC42D3" w:rsidP="005D311D">
            <w:pPr>
              <w:pStyle w:val="Standardb"/>
              <w:framePr w:hSpace="0" w:wrap="auto" w:vAnchor="margin" w:hAnchor="text" w:yAlign="inline"/>
              <w:tabs>
                <w:tab w:val="left" w:pos="2970"/>
              </w:tabs>
            </w:pPr>
            <w:r w:rsidRPr="00CE3285">
              <w:t xml:space="preserve">Hinweise / Erläuterungen / </w:t>
            </w:r>
            <w:r w:rsidRPr="005D311D">
              <w:t>Tipps</w:t>
            </w:r>
          </w:p>
        </w:tc>
      </w:tr>
      <w:tr w:rsidR="00765642" w14:paraId="5859E01D" w14:textId="77777777" w:rsidTr="2E826B28">
        <w:trPr>
          <w:trHeight w:hRule="exact" w:val="2552"/>
        </w:trPr>
        <w:tc>
          <w:tcPr>
            <w:tcW w:w="4531" w:type="dxa"/>
            <w:shd w:val="clear" w:color="auto" w:fill="auto"/>
            <w:noWrap/>
          </w:tcPr>
          <w:p w14:paraId="2E7A6302" w14:textId="09CD90F0" w:rsidR="00765642" w:rsidRDefault="00765642" w:rsidP="00267AB2"/>
          <w:p w14:paraId="1751E5A5" w14:textId="7D06E5C1" w:rsidR="00765642" w:rsidRPr="00267AB2" w:rsidRDefault="00765642" w:rsidP="00267AB2">
            <w:pPr>
              <w:tabs>
                <w:tab w:val="left" w:pos="1510"/>
              </w:tabs>
            </w:pPr>
            <w:r>
              <w:tab/>
            </w:r>
          </w:p>
          <w:p w14:paraId="29439DE3" w14:textId="77777777" w:rsidR="00765642" w:rsidRPr="00267AB2" w:rsidRDefault="00765642" w:rsidP="00267AB2"/>
          <w:p w14:paraId="5F77E208" w14:textId="77777777" w:rsidR="00765642" w:rsidRDefault="00765642" w:rsidP="00267AB2"/>
          <w:p w14:paraId="5E3B2F8F" w14:textId="2C40902B" w:rsidR="00765642" w:rsidRPr="00267AB2" w:rsidRDefault="00765642" w:rsidP="00267AB2">
            <w:pPr>
              <w:tabs>
                <w:tab w:val="left" w:pos="1660"/>
              </w:tabs>
            </w:pPr>
            <w:r>
              <w:tab/>
            </w:r>
          </w:p>
        </w:tc>
        <w:tc>
          <w:tcPr>
            <w:tcW w:w="5604" w:type="dxa"/>
            <w:vMerge w:val="restart"/>
            <w:shd w:val="clear" w:color="auto" w:fill="FFFFFF" w:themeFill="background1"/>
            <w:noWrap/>
          </w:tcPr>
          <w:p w14:paraId="2514B0E2" w14:textId="77777777" w:rsidR="00765642" w:rsidRDefault="00765642" w:rsidP="00267AB2">
            <w:r>
              <w:t xml:space="preserve">Begrüßen Sie die Teilnehmenden und stellen Sie das heutige Thema und den geplanten zeitlichen Rahmen kurz vor. </w:t>
            </w:r>
          </w:p>
          <w:p w14:paraId="25D2924A" w14:textId="77777777" w:rsidR="00765642" w:rsidRDefault="00765642" w:rsidP="00267AB2">
            <w:pPr>
              <w:pStyle w:val="VNRT2PLeerzeichen"/>
            </w:pPr>
          </w:p>
          <w:p w14:paraId="505E9A7F" w14:textId="2B0C42A1" w:rsidR="00765642" w:rsidRPr="00665CAF" w:rsidRDefault="2C813CDB" w:rsidP="0F487883">
            <w:r>
              <w:t xml:space="preserve">Falls Sie als Dozent </w:t>
            </w:r>
            <w:r w:rsidR="7E2B2761" w:rsidRPr="2E826B28">
              <w:rPr>
                <w:rFonts w:eastAsia="Arial" w:cs="Arial"/>
                <w:color w:val="000000" w:themeColor="text1"/>
                <w:szCs w:val="18"/>
              </w:rPr>
              <w:t>bzw. Dozentin</w:t>
            </w:r>
            <w:r w:rsidR="7E2B2761" w:rsidRPr="2E826B28">
              <w:rPr>
                <w:rFonts w:eastAsia="Arial" w:cs="Arial"/>
                <w:szCs w:val="18"/>
              </w:rPr>
              <w:t xml:space="preserve"> </w:t>
            </w:r>
            <w:r>
              <w:t xml:space="preserve">beauftragt wurden und die </w:t>
            </w:r>
            <w:r w:rsidR="302FB287">
              <w:t xml:space="preserve">Teilnehmenden </w:t>
            </w:r>
            <w:r>
              <w:t xml:space="preserve">nicht kennen: </w:t>
            </w:r>
            <w:r w:rsidR="4C2D965C">
              <w:t>S</w:t>
            </w:r>
            <w:r>
              <w:t>tellen Sie sich kurz vor.</w:t>
            </w:r>
          </w:p>
        </w:tc>
      </w:tr>
      <w:tr w:rsidR="00765642" w14:paraId="5A296D04" w14:textId="77777777" w:rsidTr="2E826B28">
        <w:trPr>
          <w:trHeight w:val="2552"/>
        </w:trPr>
        <w:tc>
          <w:tcPr>
            <w:tcW w:w="4531" w:type="dxa"/>
            <w:shd w:val="clear" w:color="auto" w:fill="auto"/>
            <w:noWrap/>
          </w:tcPr>
          <w:p w14:paraId="1EB43A58" w14:textId="2E3DFBF0" w:rsidR="00765642" w:rsidRPr="00267AB2" w:rsidRDefault="00765642" w:rsidP="00267AB2">
            <w:pPr>
              <w:tabs>
                <w:tab w:val="left" w:pos="1450"/>
              </w:tabs>
            </w:pPr>
          </w:p>
        </w:tc>
        <w:tc>
          <w:tcPr>
            <w:tcW w:w="5604" w:type="dxa"/>
            <w:vMerge/>
            <w:noWrap/>
          </w:tcPr>
          <w:p w14:paraId="0EE257A9" w14:textId="68C6C84C" w:rsidR="00765642" w:rsidRDefault="00765642" w:rsidP="00267AB2"/>
        </w:tc>
      </w:tr>
      <w:tr w:rsidR="00267AB2" w:rsidRPr="00407A74" w14:paraId="41EC2D93" w14:textId="77777777" w:rsidTr="2E826B28">
        <w:trPr>
          <w:trHeight w:hRule="exact" w:val="2552"/>
        </w:trPr>
        <w:tc>
          <w:tcPr>
            <w:tcW w:w="4531" w:type="dxa"/>
            <w:shd w:val="clear" w:color="auto" w:fill="auto"/>
            <w:noWrap/>
            <w:vAlign w:val="bottom"/>
          </w:tcPr>
          <w:p w14:paraId="58A42488" w14:textId="1AF6FB3C" w:rsidR="00267AB2" w:rsidRPr="00942441" w:rsidRDefault="00267AB2" w:rsidP="00267AB2">
            <w:pPr>
              <w:pStyle w:val="Standardb"/>
              <w:framePr w:hSpace="0" w:wrap="auto" w:vAnchor="margin" w:hAnchor="text" w:yAlign="inline"/>
            </w:pPr>
          </w:p>
        </w:tc>
        <w:tc>
          <w:tcPr>
            <w:tcW w:w="5604" w:type="dxa"/>
            <w:shd w:val="clear" w:color="auto" w:fill="FFFFFF" w:themeFill="background1"/>
            <w:noWrap/>
          </w:tcPr>
          <w:p w14:paraId="087314A8" w14:textId="21A55C0D" w:rsidR="00267AB2" w:rsidRPr="00407A74" w:rsidRDefault="00267AB2" w:rsidP="00267AB2">
            <w:r>
              <w:t>Dieser Abschnitt dient dazu, den Teilnehmenden das Zusammenspiel zwischen internen und externen Rettungskräften zu vermitteln.</w:t>
            </w:r>
          </w:p>
        </w:tc>
      </w:tr>
      <w:tr w:rsidR="00267AB2" w:rsidRPr="00407A74" w14:paraId="7A92D44B" w14:textId="77777777" w:rsidTr="2E826B28">
        <w:trPr>
          <w:trHeight w:hRule="exact" w:val="2552"/>
        </w:trPr>
        <w:tc>
          <w:tcPr>
            <w:tcW w:w="4531" w:type="dxa"/>
            <w:shd w:val="clear" w:color="auto" w:fill="auto"/>
            <w:noWrap/>
            <w:vAlign w:val="bottom"/>
          </w:tcPr>
          <w:p w14:paraId="7477FF0F" w14:textId="1010E67F" w:rsidR="00267AB2" w:rsidRDefault="00267AB2" w:rsidP="00267AB2">
            <w:pPr>
              <w:pStyle w:val="Standardb"/>
              <w:framePr w:hSpace="0" w:wrap="auto" w:vAnchor="margin" w:hAnchor="text" w:yAlign="inline"/>
              <w:rPr>
                <w:noProof/>
              </w:rPr>
            </w:pPr>
          </w:p>
        </w:tc>
        <w:tc>
          <w:tcPr>
            <w:tcW w:w="5604" w:type="dxa"/>
            <w:shd w:val="clear" w:color="auto" w:fill="FFFFFF" w:themeFill="background1"/>
            <w:noWrap/>
          </w:tcPr>
          <w:p w14:paraId="4C22CD67" w14:textId="77777777" w:rsidR="00267AB2" w:rsidRDefault="00267AB2" w:rsidP="00267AB2">
            <w:r>
              <w:t>Weisen Sie ggf. darauf hin, wenn es in Ihrem Betrieb zusätzliche interne Notrufnummern z. B. für den Betriebssanitäter gibt.</w:t>
            </w:r>
          </w:p>
          <w:p w14:paraId="6E2EC7B9" w14:textId="77777777" w:rsidR="00267AB2" w:rsidRDefault="00267AB2" w:rsidP="00267AB2"/>
          <w:p w14:paraId="3A80CF05" w14:textId="13B10636" w:rsidR="00267AB2" w:rsidRDefault="00267AB2" w:rsidP="00267AB2">
            <w:r>
              <w:t>Gehen Sie auch darauf ein, falls Ihre Telefonanlage für Anrufe nach extern eine „0“ vorweg benötigt.</w:t>
            </w:r>
          </w:p>
        </w:tc>
      </w:tr>
      <w:tr w:rsidR="00267AB2" w:rsidRPr="00407A74" w14:paraId="4C8CAC8A" w14:textId="77777777" w:rsidTr="2E826B28">
        <w:trPr>
          <w:trHeight w:hRule="exact" w:val="2552"/>
        </w:trPr>
        <w:tc>
          <w:tcPr>
            <w:tcW w:w="4531" w:type="dxa"/>
            <w:shd w:val="clear" w:color="auto" w:fill="auto"/>
            <w:noWrap/>
            <w:vAlign w:val="bottom"/>
          </w:tcPr>
          <w:p w14:paraId="03FA6DB9" w14:textId="7367445D" w:rsidR="00267AB2" w:rsidRDefault="00267AB2" w:rsidP="00267AB2">
            <w:pPr>
              <w:pStyle w:val="Standardb"/>
              <w:framePr w:hSpace="0" w:wrap="auto" w:vAnchor="margin" w:hAnchor="text" w:yAlign="inline"/>
              <w:rPr>
                <w:noProof/>
              </w:rPr>
            </w:pPr>
          </w:p>
        </w:tc>
        <w:tc>
          <w:tcPr>
            <w:tcW w:w="5604" w:type="dxa"/>
            <w:shd w:val="clear" w:color="auto" w:fill="FFFFFF" w:themeFill="background1"/>
            <w:noWrap/>
          </w:tcPr>
          <w:p w14:paraId="59E147A1" w14:textId="77777777" w:rsidR="00267AB2" w:rsidRPr="00D931CD" w:rsidRDefault="00267AB2" w:rsidP="00267AB2">
            <w:r>
              <w:t xml:space="preserve">Der Arbeitgeber ist verantwortlich für die </w:t>
            </w:r>
            <w:r w:rsidRPr="00D931CD">
              <w:t xml:space="preserve">schnelle und fachkundige Erstversorgung </w:t>
            </w:r>
            <w:r>
              <w:t xml:space="preserve">bei Unfällen. Eine schnelle Erste Hilfe verbessert die Heilungschancen des Verletzten. </w:t>
            </w:r>
          </w:p>
          <w:p w14:paraId="3285E3D3" w14:textId="77777777" w:rsidR="00267AB2" w:rsidRPr="00D931CD" w:rsidRDefault="00267AB2" w:rsidP="00267AB2"/>
          <w:p w14:paraId="394FFC3E" w14:textId="5581E48D" w:rsidR="00267AB2" w:rsidRDefault="00267AB2" w:rsidP="00267AB2">
            <w:r w:rsidRPr="00D931CD">
              <w:t>Oft ist professionelle Hilfe erforderlich. Der betroffene Mitarbeiter muss schnellstmöglich einem Arzt vorgestellt oder in die Klinik transportiert werden.  Dabei arbeiten betriebliche Hilfskräfte und medizinisches Fachpersonal Hand in Hand.</w:t>
            </w:r>
          </w:p>
        </w:tc>
      </w:tr>
      <w:tr w:rsidR="00267AB2" w:rsidRPr="00407A74" w14:paraId="1CF632E0" w14:textId="77777777" w:rsidTr="2E826B28">
        <w:trPr>
          <w:trHeight w:hRule="exact" w:val="2552"/>
        </w:trPr>
        <w:tc>
          <w:tcPr>
            <w:tcW w:w="4531" w:type="dxa"/>
            <w:shd w:val="clear" w:color="auto" w:fill="auto"/>
            <w:noWrap/>
            <w:vAlign w:val="bottom"/>
          </w:tcPr>
          <w:p w14:paraId="4F285B13" w14:textId="5BB6A6C2" w:rsidR="00267AB2" w:rsidRDefault="00267AB2" w:rsidP="00267AB2">
            <w:pPr>
              <w:pStyle w:val="Standardb"/>
              <w:framePr w:hSpace="0" w:wrap="auto" w:vAnchor="margin" w:hAnchor="text" w:yAlign="inline"/>
              <w:rPr>
                <w:noProof/>
              </w:rPr>
            </w:pPr>
          </w:p>
        </w:tc>
        <w:tc>
          <w:tcPr>
            <w:tcW w:w="5604" w:type="dxa"/>
            <w:shd w:val="clear" w:color="auto" w:fill="FFFFFF" w:themeFill="background1"/>
            <w:noWrap/>
          </w:tcPr>
          <w:p w14:paraId="5A3ACDCE" w14:textId="48D402F4" w:rsidR="00267AB2" w:rsidRDefault="00267AB2" w:rsidP="00267AB2">
            <w:r>
              <w:t>In diesem Abschnitt vermitteln Sie die Organisation der Ersten Hilfe im Betrieb und gehen auf die Standorte wichtiger Erste-Hilfe-Einrichtungen ein.</w:t>
            </w:r>
          </w:p>
        </w:tc>
      </w:tr>
      <w:tr w:rsidR="00267AB2" w:rsidRPr="00407A74" w14:paraId="30BD2CAC" w14:textId="77777777" w:rsidTr="2E826B28">
        <w:trPr>
          <w:trHeight w:hRule="exact" w:val="2552"/>
        </w:trPr>
        <w:tc>
          <w:tcPr>
            <w:tcW w:w="4531" w:type="dxa"/>
            <w:shd w:val="clear" w:color="auto" w:fill="auto"/>
            <w:noWrap/>
            <w:vAlign w:val="bottom"/>
          </w:tcPr>
          <w:p w14:paraId="00275F3A" w14:textId="09284DCD" w:rsidR="00267AB2" w:rsidRDefault="00267AB2" w:rsidP="00267AB2">
            <w:pPr>
              <w:pStyle w:val="Standardb"/>
              <w:framePr w:hSpace="0" w:wrap="auto" w:vAnchor="margin" w:hAnchor="text" w:yAlign="inline"/>
              <w:rPr>
                <w:noProof/>
              </w:rPr>
            </w:pPr>
          </w:p>
        </w:tc>
        <w:tc>
          <w:tcPr>
            <w:tcW w:w="5604" w:type="dxa"/>
            <w:shd w:val="clear" w:color="auto" w:fill="FFFFFF" w:themeFill="background1"/>
            <w:noWrap/>
          </w:tcPr>
          <w:p w14:paraId="10172EE8" w14:textId="77777777" w:rsidR="00267AB2" w:rsidRDefault="00267AB2" w:rsidP="00267AB2">
            <w:r>
              <w:t>Viele Menschen möchten nicht Ersthelfer werden, weil sie Angst haben, etwas falsch zu machen.</w:t>
            </w:r>
          </w:p>
          <w:p w14:paraId="646F4522" w14:textId="77777777" w:rsidR="00267AB2" w:rsidRDefault="00267AB2" w:rsidP="00267AB2"/>
          <w:p w14:paraId="017CEDD8" w14:textId="2E1EE9C4" w:rsidR="00267AB2" w:rsidRDefault="00267AB2" w:rsidP="00267AB2">
            <w:r>
              <w:t>Gehen Sie an dieser Stelle darauf ein, wie wichtig es ist, Erste Hilfe zu leisten (siehe Aufgaben auf der Folie). Das Schlimmste, was man machen kann, ist</w:t>
            </w:r>
            <w:r w:rsidR="1766D7E9">
              <w:t>,</w:t>
            </w:r>
            <w:r>
              <w:t xml:space="preserve"> nichts zu tun.</w:t>
            </w:r>
          </w:p>
        </w:tc>
      </w:tr>
      <w:tr w:rsidR="00267AB2" w:rsidRPr="00407A74" w14:paraId="45260257" w14:textId="77777777" w:rsidTr="2E826B28">
        <w:trPr>
          <w:trHeight w:hRule="exact" w:val="2552"/>
        </w:trPr>
        <w:tc>
          <w:tcPr>
            <w:tcW w:w="4531" w:type="dxa"/>
            <w:shd w:val="clear" w:color="auto" w:fill="auto"/>
            <w:noWrap/>
            <w:vAlign w:val="bottom"/>
          </w:tcPr>
          <w:p w14:paraId="3E989C4D" w14:textId="6A3D6578" w:rsidR="00267AB2" w:rsidRDefault="00267AB2" w:rsidP="00267AB2">
            <w:pPr>
              <w:pStyle w:val="Standardb"/>
              <w:framePr w:hSpace="0" w:wrap="auto" w:vAnchor="margin" w:hAnchor="text" w:yAlign="inline"/>
              <w:rPr>
                <w:noProof/>
              </w:rPr>
            </w:pPr>
          </w:p>
        </w:tc>
        <w:tc>
          <w:tcPr>
            <w:tcW w:w="5604" w:type="dxa"/>
            <w:shd w:val="clear" w:color="auto" w:fill="FFFFFF" w:themeFill="background1"/>
            <w:noWrap/>
          </w:tcPr>
          <w:p w14:paraId="01E18687" w14:textId="77777777" w:rsidR="00267AB2" w:rsidRDefault="00267AB2" w:rsidP="00267AB2">
            <w:r>
              <w:t>Gerade, wenn Sie eine ganze Abteilung vor sich sitzen haben, können Sie an dieser Stelle nachfragen, welche Mitarbeitenden Ersthelfer sind. Wird die erforderliche Anzahl erreicht?</w:t>
            </w:r>
          </w:p>
          <w:p w14:paraId="43F29E9E" w14:textId="77777777" w:rsidR="00267AB2" w:rsidRDefault="00267AB2" w:rsidP="00267AB2"/>
          <w:p w14:paraId="7FB10551" w14:textId="4DBBE85E" w:rsidR="00267AB2" w:rsidRDefault="00267AB2" w:rsidP="00267AB2">
            <w:r>
              <w:t>Diskutieren Sie mit den Teilnehmenden, ob es Situationen geben kann, in denen kein Ersthelfer vor Ort ist.</w:t>
            </w:r>
          </w:p>
        </w:tc>
      </w:tr>
      <w:tr w:rsidR="00267AB2" w:rsidRPr="00407A74" w14:paraId="35EF2CAC" w14:textId="77777777" w:rsidTr="2E826B28">
        <w:trPr>
          <w:trHeight w:hRule="exact" w:val="2552"/>
        </w:trPr>
        <w:tc>
          <w:tcPr>
            <w:tcW w:w="4531" w:type="dxa"/>
            <w:shd w:val="clear" w:color="auto" w:fill="auto"/>
            <w:noWrap/>
            <w:vAlign w:val="bottom"/>
          </w:tcPr>
          <w:p w14:paraId="3BD5F3A2" w14:textId="506AAF0B" w:rsidR="00267AB2" w:rsidRDefault="00267AB2" w:rsidP="00267AB2">
            <w:pPr>
              <w:pStyle w:val="Standardb"/>
              <w:framePr w:hSpace="0" w:wrap="auto" w:vAnchor="margin" w:hAnchor="text" w:yAlign="inline"/>
              <w:rPr>
                <w:noProof/>
              </w:rPr>
            </w:pPr>
          </w:p>
        </w:tc>
        <w:tc>
          <w:tcPr>
            <w:tcW w:w="5604" w:type="dxa"/>
            <w:shd w:val="clear" w:color="auto" w:fill="FFFFFF" w:themeFill="background1"/>
            <w:noWrap/>
          </w:tcPr>
          <w:p w14:paraId="19F06213" w14:textId="3E49D876" w:rsidR="00267AB2" w:rsidRDefault="00267AB2" w:rsidP="00267AB2">
            <w:r>
              <w:t>Erste Hilfe zu leisten bedeutet</w:t>
            </w:r>
            <w:r w:rsidR="560BBD1A">
              <w:t>,</w:t>
            </w:r>
            <w:r>
              <w:t xml:space="preserve"> mindestens den Notruf ab</w:t>
            </w:r>
            <w:r w:rsidR="5C72537E">
              <w:t>zu</w:t>
            </w:r>
            <w:r>
              <w:t>setzen.</w:t>
            </w:r>
          </w:p>
        </w:tc>
      </w:tr>
      <w:tr w:rsidR="00267AB2" w:rsidRPr="00407A74" w14:paraId="646DAD05" w14:textId="77777777" w:rsidTr="2E826B28">
        <w:trPr>
          <w:trHeight w:hRule="exact" w:val="2552"/>
        </w:trPr>
        <w:tc>
          <w:tcPr>
            <w:tcW w:w="4531" w:type="dxa"/>
            <w:shd w:val="clear" w:color="auto" w:fill="auto"/>
            <w:noWrap/>
            <w:vAlign w:val="bottom"/>
          </w:tcPr>
          <w:p w14:paraId="7CD21486" w14:textId="27CA1BE7" w:rsidR="00267AB2" w:rsidRDefault="00267AB2" w:rsidP="00267AB2">
            <w:pPr>
              <w:pStyle w:val="Standardb"/>
              <w:framePr w:hSpace="0" w:wrap="auto" w:vAnchor="margin" w:hAnchor="text" w:yAlign="inline"/>
              <w:rPr>
                <w:noProof/>
              </w:rPr>
            </w:pPr>
          </w:p>
        </w:tc>
        <w:tc>
          <w:tcPr>
            <w:tcW w:w="5604" w:type="dxa"/>
            <w:shd w:val="clear" w:color="auto" w:fill="FFFFFF" w:themeFill="background1"/>
            <w:noWrap/>
          </w:tcPr>
          <w:p w14:paraId="226A55E3" w14:textId="3F777CA1" w:rsidR="00267AB2" w:rsidRDefault="00267AB2" w:rsidP="00267AB2">
            <w:r>
              <w:t>Fragen Sie die Teilnehmer, ob Ihnen die Standorte der Einrichtungen bekannt sind</w:t>
            </w:r>
            <w:r w:rsidR="61BA0101">
              <w:t>,</w:t>
            </w:r>
            <w:r>
              <w:t xml:space="preserve"> und bitten Sie sie zu erläutern, für welche Situationen die einzelnen Einrichtungen sinnvoll sind. </w:t>
            </w:r>
          </w:p>
        </w:tc>
      </w:tr>
      <w:tr w:rsidR="00267AB2" w:rsidRPr="00407A74" w14:paraId="42FF930B" w14:textId="77777777" w:rsidTr="2E826B28">
        <w:trPr>
          <w:trHeight w:hRule="exact" w:val="2552"/>
        </w:trPr>
        <w:tc>
          <w:tcPr>
            <w:tcW w:w="4531" w:type="dxa"/>
            <w:shd w:val="clear" w:color="auto" w:fill="auto"/>
            <w:noWrap/>
            <w:vAlign w:val="bottom"/>
          </w:tcPr>
          <w:p w14:paraId="3A5476A6" w14:textId="0F9D3DC5" w:rsidR="00267AB2" w:rsidRDefault="00267AB2" w:rsidP="00267AB2">
            <w:pPr>
              <w:pStyle w:val="Standardb"/>
              <w:framePr w:hSpace="0" w:wrap="auto" w:vAnchor="margin" w:hAnchor="text" w:yAlign="inline"/>
              <w:rPr>
                <w:noProof/>
              </w:rPr>
            </w:pPr>
          </w:p>
        </w:tc>
        <w:tc>
          <w:tcPr>
            <w:tcW w:w="5604" w:type="dxa"/>
            <w:shd w:val="clear" w:color="auto" w:fill="FFFFFF" w:themeFill="background1"/>
            <w:noWrap/>
          </w:tcPr>
          <w:p w14:paraId="55589957" w14:textId="093B0E79" w:rsidR="00267AB2" w:rsidRDefault="00267AB2" w:rsidP="00267AB2">
            <w:r>
              <w:t>Gehen Sie an dieser Stelle kurz darauf ein, dass wichtige Notfalleinrichtungen auf jedem Flucht- und Rettungsplan eingezeichnet sind. So können Ihre Teilnehmenden auch in unbekannten Abteilungen oder auf Dienstreisen schnell Notfalleinrichtungen finden.</w:t>
            </w:r>
          </w:p>
        </w:tc>
      </w:tr>
      <w:tr w:rsidR="00267AB2" w:rsidRPr="00407A74" w14:paraId="2EC3DEE3" w14:textId="77777777" w:rsidTr="2E826B28">
        <w:trPr>
          <w:trHeight w:hRule="exact" w:val="2552"/>
        </w:trPr>
        <w:tc>
          <w:tcPr>
            <w:tcW w:w="4531" w:type="dxa"/>
            <w:shd w:val="clear" w:color="auto" w:fill="auto"/>
            <w:noWrap/>
            <w:vAlign w:val="bottom"/>
          </w:tcPr>
          <w:p w14:paraId="49CE6FA3" w14:textId="1E5761AB" w:rsidR="00267AB2" w:rsidRDefault="00267AB2" w:rsidP="00267AB2">
            <w:pPr>
              <w:pStyle w:val="Standardb"/>
              <w:framePr w:hSpace="0" w:wrap="auto" w:vAnchor="margin" w:hAnchor="text" w:yAlign="inline"/>
              <w:rPr>
                <w:noProof/>
              </w:rPr>
            </w:pPr>
          </w:p>
        </w:tc>
        <w:tc>
          <w:tcPr>
            <w:tcW w:w="5604" w:type="dxa"/>
            <w:shd w:val="clear" w:color="auto" w:fill="FFFFFF" w:themeFill="background1"/>
            <w:noWrap/>
          </w:tcPr>
          <w:p w14:paraId="0F9DAB5E" w14:textId="53F160A3" w:rsidR="00267AB2" w:rsidRDefault="00267AB2" w:rsidP="00267AB2">
            <w:r>
              <w:t>In diesem Abschnitt vermitteln Sie grundlegende Erste-Hilfe-Techniken für verschiedene Arten von Verletzungen.</w:t>
            </w:r>
          </w:p>
        </w:tc>
      </w:tr>
      <w:tr w:rsidR="00267AB2" w:rsidRPr="00407A74" w14:paraId="0061D74C" w14:textId="77777777" w:rsidTr="2E826B28">
        <w:trPr>
          <w:trHeight w:hRule="exact" w:val="4139"/>
        </w:trPr>
        <w:tc>
          <w:tcPr>
            <w:tcW w:w="4531" w:type="dxa"/>
            <w:shd w:val="clear" w:color="auto" w:fill="auto"/>
            <w:noWrap/>
          </w:tcPr>
          <w:p w14:paraId="5CDD0C5D" w14:textId="194AB251" w:rsidR="00267AB2" w:rsidRDefault="00267AB2" w:rsidP="0024247E">
            <w:pPr>
              <w:pStyle w:val="Standardb"/>
              <w:framePr w:hSpace="0" w:wrap="auto" w:vAnchor="margin" w:hAnchor="text" w:yAlign="inline"/>
              <w:rPr>
                <w:noProof/>
              </w:rPr>
            </w:pPr>
          </w:p>
        </w:tc>
        <w:tc>
          <w:tcPr>
            <w:tcW w:w="5604" w:type="dxa"/>
            <w:shd w:val="clear" w:color="auto" w:fill="FFFFFF" w:themeFill="background1"/>
            <w:noWrap/>
          </w:tcPr>
          <w:p w14:paraId="424D2755" w14:textId="77777777" w:rsidR="00267AB2" w:rsidRPr="00267AB2" w:rsidRDefault="00267AB2" w:rsidP="00267AB2">
            <w:pPr>
              <w:rPr>
                <w:rFonts w:cs="Arial"/>
              </w:rPr>
            </w:pPr>
            <w:r w:rsidRPr="00267AB2">
              <w:rPr>
                <w:rFonts w:cs="Arial"/>
                <w:b/>
                <w:bCs/>
              </w:rPr>
              <w:t>Zu 1.</w:t>
            </w:r>
            <w:r w:rsidRPr="00267AB2">
              <w:rPr>
                <w:rFonts w:cs="Arial"/>
              </w:rPr>
              <w:t xml:space="preserve"> Gehen Sie auf Situationen ein, die für rettende Personen sehr gefährlich sein können, z. B.</w:t>
            </w:r>
          </w:p>
          <w:p w14:paraId="24EACB50" w14:textId="77777777" w:rsidR="00267AB2" w:rsidRPr="00267AB2" w:rsidRDefault="00267AB2" w:rsidP="00267AB2">
            <w:pPr>
              <w:pStyle w:val="Listenabsatz"/>
              <w:numPr>
                <w:ilvl w:val="0"/>
                <w:numId w:val="32"/>
              </w:numPr>
              <w:spacing w:before="0" w:line="240" w:lineRule="auto"/>
              <w:rPr>
                <w:rFonts w:ascii="Arial" w:hAnsi="Arial" w:cs="Arial"/>
              </w:rPr>
            </w:pPr>
            <w:r w:rsidRPr="00267AB2">
              <w:rPr>
                <w:rFonts w:ascii="Arial" w:hAnsi="Arial" w:cs="Arial"/>
              </w:rPr>
              <w:t>wenn sich die verunfallte Person in einem Schacht oder Behälter befindet (Sauerstoffmangel),</w:t>
            </w:r>
          </w:p>
          <w:p w14:paraId="5E8670F6" w14:textId="77777777" w:rsidR="00267AB2" w:rsidRPr="00267AB2" w:rsidRDefault="00267AB2" w:rsidP="00267AB2">
            <w:pPr>
              <w:pStyle w:val="Listenabsatz"/>
              <w:numPr>
                <w:ilvl w:val="0"/>
                <w:numId w:val="32"/>
              </w:numPr>
              <w:spacing w:before="0" w:line="240" w:lineRule="auto"/>
              <w:rPr>
                <w:rFonts w:ascii="Arial" w:hAnsi="Arial" w:cs="Arial"/>
              </w:rPr>
            </w:pPr>
            <w:r w:rsidRPr="00267AB2">
              <w:rPr>
                <w:rFonts w:ascii="Arial" w:hAnsi="Arial" w:cs="Arial"/>
              </w:rPr>
              <w:t>wenn der Unfall in großer Höhe passiert ist (Absturzgefahr),</w:t>
            </w:r>
          </w:p>
          <w:p w14:paraId="66A87058" w14:textId="77777777" w:rsidR="00267AB2" w:rsidRPr="00267AB2" w:rsidRDefault="00267AB2" w:rsidP="00267AB2">
            <w:pPr>
              <w:pStyle w:val="Listenabsatz"/>
              <w:numPr>
                <w:ilvl w:val="0"/>
                <w:numId w:val="32"/>
              </w:numPr>
              <w:spacing w:before="0" w:line="240" w:lineRule="auto"/>
              <w:rPr>
                <w:rFonts w:ascii="Arial" w:hAnsi="Arial" w:cs="Arial"/>
              </w:rPr>
            </w:pPr>
            <w:r w:rsidRPr="00267AB2">
              <w:rPr>
                <w:rFonts w:ascii="Arial" w:hAnsi="Arial" w:cs="Arial"/>
              </w:rPr>
              <w:t>wenn es sich um einen Elektrounfall handelt (Gefahr eines Stromschlags) oder</w:t>
            </w:r>
          </w:p>
          <w:p w14:paraId="66EADE25" w14:textId="77777777" w:rsidR="00267AB2" w:rsidRPr="00267AB2" w:rsidRDefault="00267AB2" w:rsidP="00267AB2">
            <w:pPr>
              <w:pStyle w:val="Listenabsatz"/>
              <w:numPr>
                <w:ilvl w:val="0"/>
                <w:numId w:val="32"/>
              </w:numPr>
              <w:spacing w:before="0" w:line="240" w:lineRule="auto"/>
              <w:rPr>
                <w:rFonts w:ascii="Arial" w:hAnsi="Arial" w:cs="Arial"/>
              </w:rPr>
            </w:pPr>
            <w:r w:rsidRPr="00267AB2">
              <w:rPr>
                <w:rFonts w:ascii="Arial" w:hAnsi="Arial" w:cs="Arial"/>
              </w:rPr>
              <w:t>bei Unfällen, bei denen Gefahrstoffe freigesetzt wurden (Gefahr von Gesundheitsschäden).</w:t>
            </w:r>
          </w:p>
          <w:p w14:paraId="5B592D26" w14:textId="0445003D" w:rsidR="00267AB2" w:rsidRPr="00267AB2" w:rsidRDefault="00267AB2" w:rsidP="00267AB2">
            <w:pPr>
              <w:rPr>
                <w:rFonts w:cs="Arial"/>
              </w:rPr>
            </w:pPr>
            <w:r>
              <w:br/>
            </w:r>
            <w:r w:rsidRPr="0F487883">
              <w:rPr>
                <w:rFonts w:cs="Arial"/>
                <w:b/>
                <w:bCs/>
              </w:rPr>
              <w:t>Zu 5.</w:t>
            </w:r>
            <w:r w:rsidRPr="0F487883">
              <w:rPr>
                <w:rFonts w:cs="Arial"/>
              </w:rPr>
              <w:t xml:space="preserve"> Schaulustige stören nicht nur die Arbeit, sondern können </w:t>
            </w:r>
            <w:r w:rsidR="78DEDDA5" w:rsidRPr="0F487883">
              <w:rPr>
                <w:rFonts w:cs="Arial"/>
              </w:rPr>
              <w:t xml:space="preserve">auch </w:t>
            </w:r>
            <w:r w:rsidRPr="0F487883">
              <w:rPr>
                <w:rFonts w:cs="Arial"/>
              </w:rPr>
              <w:t xml:space="preserve">dafür sorgen, dass die Rettungskette ins Stocken gerät. Konkrete Aufgaben, die Ersthelfer geben können, sind </w:t>
            </w:r>
            <w:r>
              <w:br/>
            </w:r>
            <w:r w:rsidRPr="0F487883">
              <w:rPr>
                <w:rFonts w:cs="Arial"/>
              </w:rPr>
              <w:t>z. B.</w:t>
            </w:r>
          </w:p>
          <w:p w14:paraId="0725E060" w14:textId="77777777" w:rsidR="00267AB2" w:rsidRPr="00267AB2" w:rsidRDefault="00267AB2" w:rsidP="00267AB2">
            <w:pPr>
              <w:pStyle w:val="Listenabsatz"/>
              <w:numPr>
                <w:ilvl w:val="0"/>
                <w:numId w:val="32"/>
              </w:numPr>
              <w:spacing w:before="0" w:line="240" w:lineRule="auto"/>
              <w:rPr>
                <w:rFonts w:ascii="Arial" w:hAnsi="Arial" w:cs="Arial"/>
              </w:rPr>
            </w:pPr>
            <w:r w:rsidRPr="00267AB2">
              <w:rPr>
                <w:rFonts w:ascii="Arial" w:hAnsi="Arial" w:cs="Arial"/>
              </w:rPr>
              <w:t>Absetzen des Notrufs</w:t>
            </w:r>
          </w:p>
          <w:p w14:paraId="531D86FC" w14:textId="77777777" w:rsidR="00267AB2" w:rsidRPr="00267AB2" w:rsidRDefault="00267AB2" w:rsidP="00267AB2">
            <w:pPr>
              <w:pStyle w:val="Listenabsatz"/>
              <w:numPr>
                <w:ilvl w:val="0"/>
                <w:numId w:val="32"/>
              </w:numPr>
              <w:spacing w:before="0" w:line="240" w:lineRule="auto"/>
              <w:rPr>
                <w:rFonts w:ascii="Arial" w:hAnsi="Arial" w:cs="Arial"/>
              </w:rPr>
            </w:pPr>
            <w:r w:rsidRPr="00267AB2">
              <w:rPr>
                <w:rFonts w:ascii="Arial" w:hAnsi="Arial" w:cs="Arial"/>
              </w:rPr>
              <w:t>Holen des Defibrillators oder des Erste-Hilfe-Kastens oder </w:t>
            </w:r>
          </w:p>
          <w:p w14:paraId="27303B5B" w14:textId="2ED04FA8" w:rsidR="00267AB2" w:rsidRPr="00267AB2" w:rsidRDefault="00267AB2" w:rsidP="00267AB2">
            <w:pPr>
              <w:pStyle w:val="Listenabsatz"/>
              <w:numPr>
                <w:ilvl w:val="0"/>
                <w:numId w:val="32"/>
              </w:numPr>
              <w:rPr>
                <w:rFonts w:cs="Arial"/>
              </w:rPr>
            </w:pPr>
            <w:r w:rsidRPr="00267AB2">
              <w:rPr>
                <w:rFonts w:ascii="Arial" w:hAnsi="Arial" w:cs="Arial"/>
              </w:rPr>
              <w:t>Einweisen der Rettungskräfte.</w:t>
            </w:r>
          </w:p>
        </w:tc>
      </w:tr>
      <w:tr w:rsidR="00267AB2" w:rsidRPr="00407A74" w14:paraId="1F1B64A6" w14:textId="77777777" w:rsidTr="2E826B28">
        <w:trPr>
          <w:trHeight w:hRule="exact" w:val="2477"/>
        </w:trPr>
        <w:tc>
          <w:tcPr>
            <w:tcW w:w="4531" w:type="dxa"/>
            <w:shd w:val="clear" w:color="auto" w:fill="auto"/>
            <w:noWrap/>
            <w:vAlign w:val="bottom"/>
          </w:tcPr>
          <w:p w14:paraId="081F2030" w14:textId="61A7950E" w:rsidR="00267AB2" w:rsidRDefault="00267AB2" w:rsidP="00267AB2">
            <w:pPr>
              <w:pStyle w:val="Standardb"/>
              <w:framePr w:hSpace="0" w:wrap="auto" w:vAnchor="margin" w:hAnchor="text" w:yAlign="inline"/>
              <w:rPr>
                <w:noProof/>
              </w:rPr>
            </w:pPr>
          </w:p>
        </w:tc>
        <w:tc>
          <w:tcPr>
            <w:tcW w:w="5604" w:type="dxa"/>
            <w:shd w:val="clear" w:color="auto" w:fill="FFFFFF" w:themeFill="background1"/>
            <w:noWrap/>
          </w:tcPr>
          <w:p w14:paraId="2D227CD3" w14:textId="0F273CD4" w:rsidR="00267AB2" w:rsidRDefault="00267AB2" w:rsidP="00267AB2">
            <w:r w:rsidRPr="0013619B">
              <w:t>Der Rettungsgriff ist wichtig, um eine verletzte Person zunächst aus dem Gefahrenbereich zu retten, bevor Sie mit den Erste-Hilfe-Maßnahmen beginnen können, z. B. wenn sich diese in einem Fahrzeug oder in einem Verkehrsbereich befindet oder in der Umgebung Gefahrstoffe freigesetzt wurden.</w:t>
            </w:r>
          </w:p>
        </w:tc>
      </w:tr>
      <w:tr w:rsidR="00561313" w:rsidRPr="00407A74" w14:paraId="3901126B" w14:textId="77777777" w:rsidTr="2E826B28">
        <w:trPr>
          <w:trHeight w:hRule="exact" w:val="2887"/>
        </w:trPr>
        <w:tc>
          <w:tcPr>
            <w:tcW w:w="4531" w:type="dxa"/>
            <w:shd w:val="clear" w:color="auto" w:fill="auto"/>
            <w:noWrap/>
            <w:vAlign w:val="bottom"/>
          </w:tcPr>
          <w:p w14:paraId="13621BE3" w14:textId="750E2CCC" w:rsidR="00561313" w:rsidRDefault="00561313" w:rsidP="00267AB2">
            <w:pPr>
              <w:pStyle w:val="Standardb"/>
              <w:framePr w:hSpace="0" w:wrap="auto" w:vAnchor="margin" w:hAnchor="text" w:yAlign="inline"/>
              <w:rPr>
                <w:noProof/>
              </w:rPr>
            </w:pPr>
          </w:p>
        </w:tc>
        <w:tc>
          <w:tcPr>
            <w:tcW w:w="5604" w:type="dxa"/>
            <w:vMerge w:val="restart"/>
            <w:shd w:val="clear" w:color="auto" w:fill="FFFFFF" w:themeFill="background1"/>
            <w:noWrap/>
          </w:tcPr>
          <w:p w14:paraId="5072E349" w14:textId="1BD35F40" w:rsidR="00561313" w:rsidRDefault="0B8E6EB0" w:rsidP="00267AB2">
            <w:r>
              <w:t xml:space="preserve">Die stabile Seitenlage ist eine sehr wichtige Erste-Hilfe-Maßnahme. </w:t>
            </w:r>
          </w:p>
          <w:p w14:paraId="6286530A" w14:textId="77777777" w:rsidR="00561313" w:rsidRDefault="00561313" w:rsidP="00267AB2"/>
          <w:p w14:paraId="562C9992" w14:textId="77777777" w:rsidR="00561313" w:rsidRDefault="00561313" w:rsidP="00267AB2">
            <w:r>
              <w:t xml:space="preserve">Besonders anschaulich ist es, wenn Sie in der Unterweisung vorführen, wie man eine Person in die stabile Seitenlage bringt. </w:t>
            </w:r>
            <w:r>
              <w:br/>
            </w:r>
          </w:p>
          <w:p w14:paraId="080C684F" w14:textId="77777777" w:rsidR="00561313" w:rsidRDefault="00561313" w:rsidP="00267AB2">
            <w:r>
              <w:t xml:space="preserve">Wenn es die Zusammensetzung der Teilnehmenden und Ihr Zeitbudget zulassen, können Sie die Teilnehmenden danach paarweise oder in Kleingruppen selbst üben lassen, wie man eine Person in die stabile Seitenlage bringt. </w:t>
            </w:r>
          </w:p>
          <w:p w14:paraId="35D49FBE" w14:textId="77777777" w:rsidR="00561313" w:rsidRDefault="00561313" w:rsidP="00267AB2"/>
        </w:tc>
      </w:tr>
      <w:tr w:rsidR="00561313" w:rsidRPr="00407A74" w14:paraId="5487E2CC" w14:textId="77777777" w:rsidTr="2E826B28">
        <w:trPr>
          <w:trHeight w:hRule="exact" w:val="2477"/>
        </w:trPr>
        <w:tc>
          <w:tcPr>
            <w:tcW w:w="4531" w:type="dxa"/>
            <w:shd w:val="clear" w:color="auto" w:fill="auto"/>
            <w:noWrap/>
            <w:vAlign w:val="bottom"/>
          </w:tcPr>
          <w:p w14:paraId="15B7E7AB" w14:textId="3BD991D5" w:rsidR="00561313" w:rsidRDefault="00561313" w:rsidP="00267AB2">
            <w:pPr>
              <w:pStyle w:val="Standardb"/>
              <w:framePr w:hSpace="0" w:wrap="auto" w:vAnchor="margin" w:hAnchor="text" w:yAlign="inline"/>
              <w:rPr>
                <w:noProof/>
              </w:rPr>
            </w:pPr>
          </w:p>
        </w:tc>
        <w:tc>
          <w:tcPr>
            <w:tcW w:w="5604" w:type="dxa"/>
            <w:vMerge/>
            <w:noWrap/>
          </w:tcPr>
          <w:p w14:paraId="4B3F4005" w14:textId="77777777" w:rsidR="00561313" w:rsidRDefault="00561313" w:rsidP="00267AB2"/>
        </w:tc>
      </w:tr>
      <w:tr w:rsidR="0069646F" w:rsidRPr="00407A74" w14:paraId="6A2A2229" w14:textId="77777777" w:rsidTr="2E826B28">
        <w:trPr>
          <w:trHeight w:hRule="exact" w:val="2477"/>
        </w:trPr>
        <w:tc>
          <w:tcPr>
            <w:tcW w:w="4531" w:type="dxa"/>
            <w:shd w:val="clear" w:color="auto" w:fill="auto"/>
            <w:noWrap/>
            <w:vAlign w:val="bottom"/>
          </w:tcPr>
          <w:p w14:paraId="76B5F4B1" w14:textId="24BC7ECF" w:rsidR="0069646F" w:rsidRDefault="0069646F" w:rsidP="0069646F">
            <w:pPr>
              <w:pStyle w:val="Standardb"/>
              <w:framePr w:hSpace="0" w:wrap="auto" w:vAnchor="margin" w:hAnchor="text" w:yAlign="inline"/>
              <w:rPr>
                <w:noProof/>
              </w:rPr>
            </w:pPr>
          </w:p>
        </w:tc>
        <w:tc>
          <w:tcPr>
            <w:tcW w:w="5604" w:type="dxa"/>
            <w:shd w:val="clear" w:color="auto" w:fill="FFFFFF" w:themeFill="background1"/>
            <w:noWrap/>
          </w:tcPr>
          <w:p w14:paraId="3D791BBE" w14:textId="05985159" w:rsidR="0069646F" w:rsidRDefault="3B9544E2" w:rsidP="0069646F">
            <w:r>
              <w:t>Gehen Sie kurz darauf ein, dass bei einer Versorgung blutender Wunden immer Infektionsgefahren bestehen – sowohl für die verletzte Person</w:t>
            </w:r>
            <w:r w:rsidR="5CAFDAA8">
              <w:t xml:space="preserve"> als</w:t>
            </w:r>
            <w:r>
              <w:t xml:space="preserve"> auch für die Ersthelfer. Deshalb sollten bei der Wundversorgung immer Einweghandschuhe getragen werden.</w:t>
            </w:r>
          </w:p>
        </w:tc>
      </w:tr>
      <w:tr w:rsidR="0069646F" w:rsidRPr="00407A74" w14:paraId="4851101E" w14:textId="77777777" w:rsidTr="2E826B28">
        <w:trPr>
          <w:trHeight w:hRule="exact" w:val="2477"/>
        </w:trPr>
        <w:tc>
          <w:tcPr>
            <w:tcW w:w="4531" w:type="dxa"/>
            <w:shd w:val="clear" w:color="auto" w:fill="auto"/>
            <w:noWrap/>
            <w:vAlign w:val="bottom"/>
          </w:tcPr>
          <w:p w14:paraId="25CCCDCE" w14:textId="6E598A49" w:rsidR="0069646F" w:rsidRDefault="0069646F" w:rsidP="0069646F">
            <w:pPr>
              <w:pStyle w:val="Standardb"/>
              <w:framePr w:hSpace="0" w:wrap="auto" w:vAnchor="margin" w:hAnchor="text" w:yAlign="inline"/>
              <w:rPr>
                <w:noProof/>
              </w:rPr>
            </w:pPr>
          </w:p>
        </w:tc>
        <w:tc>
          <w:tcPr>
            <w:tcW w:w="5604" w:type="dxa"/>
            <w:shd w:val="clear" w:color="auto" w:fill="FFFFFF" w:themeFill="background1"/>
            <w:noWrap/>
          </w:tcPr>
          <w:p w14:paraId="6827FBDA" w14:textId="77777777" w:rsidR="0069646F" w:rsidRDefault="0069646F" w:rsidP="0069646F">
            <w:r w:rsidRPr="0013619B">
              <w:t>Bei stark blutenden Wunden, aber z. B. auch bei Verbrennungen kann es zu einem Schockzustand kommen. Hierbei sinkt der Blutdruck der verletzten Person stark ab, was zu einer mangelhaften Sauerstoffversorgung führt.</w:t>
            </w:r>
          </w:p>
          <w:p w14:paraId="60F5CA49" w14:textId="77777777" w:rsidR="0069646F" w:rsidRPr="0013619B" w:rsidRDefault="0069646F" w:rsidP="0069646F"/>
          <w:p w14:paraId="3D001C79" w14:textId="14501C6E" w:rsidR="0069646F" w:rsidRDefault="3B9544E2" w:rsidP="0069646F">
            <w:r>
              <w:t>Gehen Sie auf die typischen Symptome für einen Schock ein: Frieren oder Zittern, eine blasse, kalte Haut und Schweiß auf der Stirn</w:t>
            </w:r>
            <w:r w:rsidR="73D393AF">
              <w:t>.</w:t>
            </w:r>
          </w:p>
        </w:tc>
      </w:tr>
      <w:tr w:rsidR="0069646F" w:rsidRPr="00407A74" w14:paraId="64250680" w14:textId="77777777" w:rsidTr="2E826B28">
        <w:trPr>
          <w:trHeight w:hRule="exact" w:val="2751"/>
        </w:trPr>
        <w:tc>
          <w:tcPr>
            <w:tcW w:w="4531" w:type="dxa"/>
            <w:shd w:val="clear" w:color="auto" w:fill="auto"/>
            <w:noWrap/>
            <w:vAlign w:val="bottom"/>
          </w:tcPr>
          <w:p w14:paraId="71CB6282" w14:textId="7C1B1078" w:rsidR="0069646F" w:rsidRDefault="0069646F" w:rsidP="0069646F">
            <w:pPr>
              <w:pStyle w:val="Standardb"/>
              <w:framePr w:hSpace="0" w:wrap="auto" w:vAnchor="margin" w:hAnchor="text" w:yAlign="inline"/>
              <w:rPr>
                <w:noProof/>
              </w:rPr>
            </w:pPr>
          </w:p>
        </w:tc>
        <w:tc>
          <w:tcPr>
            <w:tcW w:w="5604" w:type="dxa"/>
            <w:shd w:val="clear" w:color="auto" w:fill="FFFFFF" w:themeFill="background1"/>
            <w:noWrap/>
          </w:tcPr>
          <w:p w14:paraId="0A66409D" w14:textId="77777777" w:rsidR="0069646F" w:rsidRPr="0013619B" w:rsidRDefault="0069646F" w:rsidP="0069646F">
            <w:r w:rsidRPr="0013619B">
              <w:t>Brennende Personen / Kleidung müssen zunächst gelöscht werden, z. B. durch Übergießen der Person mit Wasser oder mit einem Feuerlöscher.</w:t>
            </w:r>
          </w:p>
          <w:p w14:paraId="0FC97B1E" w14:textId="77777777" w:rsidR="0069646F" w:rsidRPr="0013619B" w:rsidRDefault="0069646F" w:rsidP="0069646F"/>
          <w:p w14:paraId="3F84DB39" w14:textId="77777777" w:rsidR="0069646F" w:rsidRPr="0013619B" w:rsidRDefault="0069646F" w:rsidP="0069646F">
            <w:r w:rsidRPr="0013619B">
              <w:t>Bei der Versorgung von Brandwunden sollten die helfenden Personen Einwegschutzhandschuhe tragen</w:t>
            </w:r>
            <w:r>
              <w:t>, um keine Keime in die Wunden einzubringen</w:t>
            </w:r>
            <w:r w:rsidRPr="0013619B">
              <w:t xml:space="preserve">. </w:t>
            </w:r>
          </w:p>
          <w:p w14:paraId="66DAE02D" w14:textId="77777777" w:rsidR="0069646F" w:rsidRPr="0013619B" w:rsidRDefault="0069646F" w:rsidP="0069646F"/>
          <w:p w14:paraId="228F07A5" w14:textId="75D704FF" w:rsidR="0069646F" w:rsidRDefault="0069646F" w:rsidP="0069646F">
            <w:r w:rsidRPr="0013619B">
              <w:t>Kleinflächige Verbrennung = max. eine Handfläche groß</w:t>
            </w:r>
          </w:p>
        </w:tc>
      </w:tr>
      <w:tr w:rsidR="0069646F" w:rsidRPr="00407A74" w14:paraId="7DE2D057" w14:textId="77777777" w:rsidTr="2E826B28">
        <w:trPr>
          <w:trHeight w:hRule="exact" w:val="2477"/>
        </w:trPr>
        <w:tc>
          <w:tcPr>
            <w:tcW w:w="4531" w:type="dxa"/>
            <w:shd w:val="clear" w:color="auto" w:fill="auto"/>
            <w:noWrap/>
            <w:vAlign w:val="bottom"/>
          </w:tcPr>
          <w:p w14:paraId="45BC0D96" w14:textId="3553D8D6" w:rsidR="0069646F" w:rsidRDefault="0069646F" w:rsidP="0069646F">
            <w:pPr>
              <w:pStyle w:val="Standardb"/>
              <w:framePr w:hSpace="0" w:wrap="auto" w:vAnchor="margin" w:hAnchor="text" w:yAlign="inline"/>
              <w:rPr>
                <w:noProof/>
              </w:rPr>
            </w:pPr>
          </w:p>
        </w:tc>
        <w:tc>
          <w:tcPr>
            <w:tcW w:w="5604" w:type="dxa"/>
            <w:shd w:val="clear" w:color="auto" w:fill="FFFFFF" w:themeFill="background1"/>
            <w:noWrap/>
          </w:tcPr>
          <w:p w14:paraId="7B7921C4" w14:textId="77777777" w:rsidR="0069646F" w:rsidRDefault="0069646F" w:rsidP="0069646F">
            <w:r>
              <w:t xml:space="preserve">Passen Sie diesen Abschnitt an Ihre betrieblichen Besonderheiten an. </w:t>
            </w:r>
          </w:p>
          <w:p w14:paraId="71114F97" w14:textId="77777777" w:rsidR="0069646F" w:rsidRDefault="0069646F" w:rsidP="0069646F"/>
          <w:p w14:paraId="5A62083C" w14:textId="40274991" w:rsidR="0069646F" w:rsidRDefault="0069646F" w:rsidP="0069646F">
            <w:r>
              <w:t>Gehen Sie speziell auf toxische und ätzende Gefahrstoffe ein, die akute Wirkungen haben können. Erläutern Sie ggf. spezifische Erste-Hilfe-Maßnahmen anhand der Betriebsanweisungen.</w:t>
            </w:r>
          </w:p>
        </w:tc>
      </w:tr>
      <w:tr w:rsidR="003C0DAE" w:rsidRPr="00407A74" w14:paraId="26E57776" w14:textId="77777777" w:rsidTr="2E826B28">
        <w:trPr>
          <w:trHeight w:hRule="exact" w:val="2884"/>
        </w:trPr>
        <w:tc>
          <w:tcPr>
            <w:tcW w:w="4531" w:type="dxa"/>
            <w:shd w:val="clear" w:color="auto" w:fill="auto"/>
            <w:noWrap/>
            <w:vAlign w:val="bottom"/>
          </w:tcPr>
          <w:p w14:paraId="68280EDF" w14:textId="0D5083C3" w:rsidR="003C0DAE" w:rsidRPr="0069646F" w:rsidRDefault="003C0DAE" w:rsidP="0069646F">
            <w:pPr>
              <w:pStyle w:val="Standardb"/>
              <w:framePr w:hSpace="0" w:wrap="auto" w:vAnchor="margin" w:hAnchor="text" w:yAlign="inline"/>
              <w:rPr>
                <w:rFonts w:cs="Arial"/>
                <w:noProof/>
              </w:rPr>
            </w:pPr>
          </w:p>
        </w:tc>
        <w:tc>
          <w:tcPr>
            <w:tcW w:w="5604" w:type="dxa"/>
            <w:vMerge w:val="restart"/>
            <w:shd w:val="clear" w:color="auto" w:fill="FFFFFF" w:themeFill="background1"/>
            <w:noWrap/>
          </w:tcPr>
          <w:p w14:paraId="2D29E46D" w14:textId="77777777" w:rsidR="003C0DAE" w:rsidRPr="0069646F" w:rsidRDefault="003C0DAE" w:rsidP="0069646F">
            <w:pPr>
              <w:rPr>
                <w:rFonts w:cs="Arial"/>
              </w:rPr>
            </w:pPr>
            <w:r w:rsidRPr="0069646F">
              <w:rPr>
                <w:rFonts w:cs="Arial"/>
              </w:rPr>
              <w:t>Weisen Sie darauf hin, dass</w:t>
            </w:r>
          </w:p>
          <w:p w14:paraId="3B2CF2CE" w14:textId="45854DA6" w:rsidR="003C0DAE" w:rsidRPr="0069646F" w:rsidRDefault="0DA2D610" w:rsidP="0069646F">
            <w:pPr>
              <w:pStyle w:val="Listenabsatz"/>
              <w:numPr>
                <w:ilvl w:val="0"/>
                <w:numId w:val="34"/>
              </w:numPr>
              <w:spacing w:before="0" w:after="160" w:line="259" w:lineRule="auto"/>
              <w:rPr>
                <w:rFonts w:ascii="Arial" w:hAnsi="Arial" w:cs="Arial"/>
              </w:rPr>
            </w:pPr>
            <w:r w:rsidRPr="0F487883">
              <w:rPr>
                <w:rFonts w:ascii="Arial" w:hAnsi="Arial" w:cs="Arial"/>
              </w:rPr>
              <w:t>nach Kontakt mit Gefahrstoffen in der Regel eine ärztliche Versorgung erforderlich ist</w:t>
            </w:r>
            <w:r w:rsidR="7F90494E" w:rsidRPr="0F487883">
              <w:rPr>
                <w:rFonts w:ascii="Arial" w:hAnsi="Arial" w:cs="Arial"/>
              </w:rPr>
              <w:t>,</w:t>
            </w:r>
          </w:p>
          <w:p w14:paraId="466B8E12" w14:textId="5F370525" w:rsidR="003C0DAE" w:rsidRPr="0069646F" w:rsidRDefault="0DA2D610" w:rsidP="0069646F">
            <w:pPr>
              <w:pStyle w:val="Listenabsatz"/>
              <w:numPr>
                <w:ilvl w:val="0"/>
                <w:numId w:val="34"/>
              </w:numPr>
              <w:spacing w:before="0" w:after="160" w:line="259" w:lineRule="auto"/>
              <w:rPr>
                <w:rFonts w:ascii="Arial" w:hAnsi="Arial" w:cs="Arial"/>
              </w:rPr>
            </w:pPr>
            <w:r w:rsidRPr="0F487883">
              <w:rPr>
                <w:rFonts w:ascii="Arial" w:hAnsi="Arial" w:cs="Arial"/>
              </w:rPr>
              <w:t>dass manche Gefahrstoffe erst mit zeitlicher Verzögerung Symptome hervorrufen</w:t>
            </w:r>
            <w:r w:rsidR="78578A62" w:rsidRPr="0F487883">
              <w:rPr>
                <w:rFonts w:ascii="Arial" w:hAnsi="Arial" w:cs="Arial"/>
              </w:rPr>
              <w:t>,</w:t>
            </w:r>
          </w:p>
          <w:p w14:paraId="27361C16" w14:textId="77777777" w:rsidR="003C0DAE" w:rsidRPr="0069646F" w:rsidRDefault="003C0DAE" w:rsidP="0069646F">
            <w:pPr>
              <w:pStyle w:val="Listenabsatz"/>
              <w:numPr>
                <w:ilvl w:val="0"/>
                <w:numId w:val="34"/>
              </w:numPr>
              <w:spacing w:before="0" w:after="160" w:line="259" w:lineRule="auto"/>
              <w:rPr>
                <w:rFonts w:ascii="Arial" w:hAnsi="Arial" w:cs="Arial"/>
              </w:rPr>
            </w:pPr>
            <w:r w:rsidRPr="0069646F">
              <w:rPr>
                <w:rFonts w:ascii="Arial" w:hAnsi="Arial" w:cs="Arial"/>
              </w:rPr>
              <w:t>konkrete Hinweise zur Ersten Hilfe und zur medizinischen Versorgung im Sicherheitsdatenblatt des jeweiligen Gefahrstoffs zu finden sind und</w:t>
            </w:r>
          </w:p>
          <w:p w14:paraId="63CF6869" w14:textId="61E03FC6" w:rsidR="003C0DAE" w:rsidRPr="0069646F" w:rsidRDefault="003C0DAE" w:rsidP="0069646F">
            <w:pPr>
              <w:pStyle w:val="Listenabsatz"/>
              <w:numPr>
                <w:ilvl w:val="0"/>
                <w:numId w:val="34"/>
              </w:numPr>
              <w:rPr>
                <w:rFonts w:cs="Arial"/>
              </w:rPr>
            </w:pPr>
            <w:r w:rsidRPr="0069646F">
              <w:rPr>
                <w:rFonts w:ascii="Arial" w:hAnsi="Arial" w:cs="Arial"/>
              </w:rPr>
              <w:t>das Sicherheitsdatenblatt auch den externen Rettungskräften mitzugeben ist.</w:t>
            </w:r>
          </w:p>
        </w:tc>
      </w:tr>
      <w:tr w:rsidR="003C0DAE" w:rsidRPr="00407A74" w14:paraId="55D1E391" w14:textId="77777777" w:rsidTr="2E826B28">
        <w:trPr>
          <w:trHeight w:hRule="exact" w:val="2477"/>
        </w:trPr>
        <w:tc>
          <w:tcPr>
            <w:tcW w:w="4531" w:type="dxa"/>
            <w:shd w:val="clear" w:color="auto" w:fill="auto"/>
            <w:noWrap/>
            <w:vAlign w:val="bottom"/>
          </w:tcPr>
          <w:p w14:paraId="72237676" w14:textId="0F2804E5" w:rsidR="003C0DAE" w:rsidRDefault="003C0DAE" w:rsidP="0069646F">
            <w:pPr>
              <w:pStyle w:val="Standardb"/>
              <w:framePr w:hSpace="0" w:wrap="auto" w:vAnchor="margin" w:hAnchor="text" w:yAlign="inline"/>
              <w:rPr>
                <w:noProof/>
              </w:rPr>
            </w:pPr>
          </w:p>
        </w:tc>
        <w:tc>
          <w:tcPr>
            <w:tcW w:w="5604" w:type="dxa"/>
            <w:vMerge/>
            <w:noWrap/>
          </w:tcPr>
          <w:p w14:paraId="558476E4" w14:textId="77777777" w:rsidR="003C0DAE" w:rsidRDefault="003C0DAE" w:rsidP="0069646F"/>
        </w:tc>
      </w:tr>
      <w:tr w:rsidR="0069646F" w:rsidRPr="00407A74" w14:paraId="416BEE15" w14:textId="77777777" w:rsidTr="2E826B28">
        <w:trPr>
          <w:trHeight w:hRule="exact" w:val="2477"/>
        </w:trPr>
        <w:tc>
          <w:tcPr>
            <w:tcW w:w="4531" w:type="dxa"/>
            <w:shd w:val="clear" w:color="auto" w:fill="auto"/>
            <w:noWrap/>
            <w:vAlign w:val="bottom"/>
          </w:tcPr>
          <w:p w14:paraId="7AE10372" w14:textId="64DB76A7" w:rsidR="0069646F" w:rsidRDefault="0069646F" w:rsidP="0069646F">
            <w:pPr>
              <w:pStyle w:val="Standardb"/>
              <w:framePr w:hSpace="0" w:wrap="auto" w:vAnchor="margin" w:hAnchor="text" w:yAlign="inline"/>
              <w:rPr>
                <w:noProof/>
              </w:rPr>
            </w:pPr>
          </w:p>
        </w:tc>
        <w:tc>
          <w:tcPr>
            <w:tcW w:w="5604" w:type="dxa"/>
            <w:shd w:val="clear" w:color="auto" w:fill="FFFFFF" w:themeFill="background1"/>
            <w:noWrap/>
          </w:tcPr>
          <w:p w14:paraId="254E219B" w14:textId="16398770" w:rsidR="0069646F" w:rsidRDefault="0069646F" w:rsidP="0069646F">
            <w:r>
              <w:t>In diesem Abschnitt lernen die Teilnehmenden, dass jede Erste-Hilfe-Leistung zu dokumentieren ist.</w:t>
            </w:r>
          </w:p>
        </w:tc>
      </w:tr>
      <w:tr w:rsidR="0069646F" w:rsidRPr="00407A74" w14:paraId="3DE16D0C" w14:textId="77777777" w:rsidTr="2E826B28">
        <w:trPr>
          <w:trHeight w:hRule="exact" w:val="4310"/>
        </w:trPr>
        <w:tc>
          <w:tcPr>
            <w:tcW w:w="4531" w:type="dxa"/>
            <w:shd w:val="clear" w:color="auto" w:fill="auto"/>
            <w:noWrap/>
          </w:tcPr>
          <w:p w14:paraId="6D7EA272" w14:textId="5263C1F4" w:rsidR="0069646F" w:rsidRDefault="0069646F" w:rsidP="00642881">
            <w:pPr>
              <w:pStyle w:val="Standardb"/>
              <w:framePr w:hSpace="0" w:wrap="auto" w:vAnchor="margin" w:hAnchor="text" w:yAlign="inline"/>
              <w:rPr>
                <w:noProof/>
              </w:rPr>
            </w:pPr>
          </w:p>
        </w:tc>
        <w:tc>
          <w:tcPr>
            <w:tcW w:w="5604" w:type="dxa"/>
            <w:shd w:val="clear" w:color="auto" w:fill="FFFFFF" w:themeFill="background1"/>
            <w:noWrap/>
          </w:tcPr>
          <w:p w14:paraId="535EA54F" w14:textId="24DB8863" w:rsidR="0069646F" w:rsidRDefault="3B9544E2" w:rsidP="0069646F">
            <w:r>
              <w:t>Erläutern Sie an dieser Stelle die unterschiedlichen Leistungen der gesetzlichen Krankenkassen und der gesetzlichen Unfallversicherung. Letztere hat die Aufgabe, „mit allen geeigneten Mitteln“ die Arbeitsfähigkeit der verletzten Person wiederherzustellen</w:t>
            </w:r>
            <w:r w:rsidR="39982A37">
              <w:t>,</w:t>
            </w:r>
            <w:r>
              <w:t xml:space="preserve"> und bietet daher umfangreichere Leistungen.</w:t>
            </w:r>
          </w:p>
          <w:p w14:paraId="70F8989E" w14:textId="77777777" w:rsidR="0069646F" w:rsidRDefault="0069646F" w:rsidP="0069646F"/>
          <w:p w14:paraId="0C03EC33" w14:textId="3B068B09" w:rsidR="0069646F" w:rsidRDefault="3B9544E2" w:rsidP="0069646F">
            <w:r>
              <w:t xml:space="preserve">Gehen Sie darauf ein, dass ein Eintrag im Verbandbuch erforderlich ist, um bei später auftretenden Beschwerden Versicherungsschutz zu erhalten. </w:t>
            </w:r>
          </w:p>
          <w:p w14:paraId="0D890B51" w14:textId="77777777" w:rsidR="0069646F" w:rsidRDefault="0069646F" w:rsidP="0069646F"/>
          <w:p w14:paraId="5D83CB09" w14:textId="77777777" w:rsidR="0069646F" w:rsidRDefault="0069646F" w:rsidP="0069646F">
            <w:r>
              <w:t>Beispiele für Verletzungen / Beschwerden, die oft erst zeitverzögert diagnostiziert werden:</w:t>
            </w:r>
          </w:p>
          <w:p w14:paraId="24110358" w14:textId="77777777" w:rsidR="0069646F" w:rsidRDefault="0069646F" w:rsidP="0069646F">
            <w:r>
              <w:t>- Verletzung der Bänder nach Umknicken</w:t>
            </w:r>
          </w:p>
          <w:p w14:paraId="3BBA1019" w14:textId="77777777" w:rsidR="0069646F" w:rsidRDefault="0069646F" w:rsidP="0069646F">
            <w:r>
              <w:t>- Blutvergiftung, nachdem sich eine Schnittwunde entzündet hat</w:t>
            </w:r>
          </w:p>
          <w:p w14:paraId="2E2AE008" w14:textId="6C0873B5" w:rsidR="0069646F" w:rsidRDefault="0069646F" w:rsidP="0069646F">
            <w:r>
              <w:t>- Borreliose / Meningitis nach Zeckenbissen</w:t>
            </w:r>
          </w:p>
        </w:tc>
      </w:tr>
      <w:tr w:rsidR="0069646F" w:rsidRPr="00407A74" w14:paraId="3D54F175" w14:textId="77777777" w:rsidTr="2E826B28">
        <w:trPr>
          <w:trHeight w:hRule="exact" w:val="4160"/>
        </w:trPr>
        <w:tc>
          <w:tcPr>
            <w:tcW w:w="4531" w:type="dxa"/>
            <w:shd w:val="clear" w:color="auto" w:fill="auto"/>
            <w:noWrap/>
            <w:vAlign w:val="center"/>
          </w:tcPr>
          <w:p w14:paraId="4B27D424" w14:textId="58148CF3" w:rsidR="0069646F" w:rsidRDefault="0069646F" w:rsidP="00642881">
            <w:pPr>
              <w:pStyle w:val="Standardb"/>
              <w:framePr w:hSpace="0" w:wrap="auto" w:vAnchor="margin" w:hAnchor="text" w:yAlign="inline"/>
              <w:rPr>
                <w:noProof/>
              </w:rPr>
            </w:pPr>
          </w:p>
        </w:tc>
        <w:tc>
          <w:tcPr>
            <w:tcW w:w="5604" w:type="dxa"/>
            <w:shd w:val="clear" w:color="auto" w:fill="FFFFFF" w:themeFill="background1"/>
            <w:noWrap/>
          </w:tcPr>
          <w:p w14:paraId="3CA9FF0F" w14:textId="77777777" w:rsidR="0069646F" w:rsidRDefault="0069646F" w:rsidP="0069646F">
            <w:r>
              <w:t>Fassen Sie die Unterweisung gerne mit einer persönlichen Abschlussbotschaft an die Teilnehmenden zusammen.</w:t>
            </w:r>
          </w:p>
          <w:p w14:paraId="60AAB04C" w14:textId="77777777" w:rsidR="0069646F" w:rsidRDefault="0069646F" w:rsidP="0069646F"/>
          <w:p w14:paraId="0F3A4940" w14:textId="77777777" w:rsidR="0069646F" w:rsidRPr="00977360" w:rsidRDefault="0069646F" w:rsidP="0069646F">
            <w:pPr>
              <w:spacing w:line="257" w:lineRule="auto"/>
            </w:pPr>
            <w:r w:rsidRPr="45386207">
              <w:rPr>
                <w:rFonts w:ascii="Calibri" w:eastAsia="Calibri" w:hAnsi="Calibri" w:cs="Calibri"/>
                <w:sz w:val="22"/>
                <w:szCs w:val="22"/>
              </w:rPr>
              <w:t xml:space="preserve">Geben Sie am Ende der Unterweisung noch einmal die Möglichkeit, Fragen zu stellen. </w:t>
            </w:r>
          </w:p>
          <w:p w14:paraId="4A18D678" w14:textId="77777777" w:rsidR="0069646F" w:rsidRPr="00977360" w:rsidRDefault="0069646F" w:rsidP="0069646F">
            <w:pPr>
              <w:spacing w:line="257" w:lineRule="auto"/>
            </w:pPr>
            <w:r w:rsidRPr="45386207">
              <w:rPr>
                <w:rFonts w:ascii="Calibri" w:eastAsia="Calibri" w:hAnsi="Calibri" w:cs="Calibri"/>
                <w:sz w:val="22"/>
                <w:szCs w:val="22"/>
              </w:rPr>
              <w:t xml:space="preserve"> </w:t>
            </w:r>
          </w:p>
          <w:p w14:paraId="35E8989B" w14:textId="7AC3005A" w:rsidR="0069646F" w:rsidRPr="00977360" w:rsidRDefault="3B9544E2" w:rsidP="0F487883">
            <w:pPr>
              <w:spacing w:line="257" w:lineRule="auto"/>
              <w:rPr>
                <w:rFonts w:ascii="Calibri" w:eastAsia="Calibri" w:hAnsi="Calibri" w:cs="Calibri"/>
                <w:sz w:val="22"/>
                <w:szCs w:val="22"/>
              </w:rPr>
            </w:pPr>
            <w:r w:rsidRPr="0F487883">
              <w:rPr>
                <w:rFonts w:ascii="Calibri" w:eastAsia="Calibri" w:hAnsi="Calibri" w:cs="Calibri"/>
                <w:sz w:val="22"/>
                <w:szCs w:val="22"/>
              </w:rPr>
              <w:t>Weisen Sie die Teilnehme</w:t>
            </w:r>
            <w:r w:rsidR="04860A0F" w:rsidRPr="0F487883">
              <w:rPr>
                <w:rFonts w:ascii="Calibri" w:eastAsia="Calibri" w:hAnsi="Calibri" w:cs="Calibri"/>
                <w:sz w:val="22"/>
                <w:szCs w:val="22"/>
              </w:rPr>
              <w:t>nden</w:t>
            </w:r>
            <w:r w:rsidRPr="0F487883">
              <w:rPr>
                <w:rFonts w:ascii="Calibri" w:eastAsia="Calibri" w:hAnsi="Calibri" w:cs="Calibri"/>
                <w:sz w:val="22"/>
                <w:szCs w:val="22"/>
              </w:rPr>
              <w:t xml:space="preserve"> darauf hin, dass sie sich auch jederzeit an Ihren Vorgesetzten oder die Fachkraft für Arbeitssicherheit wenden können, wenn im Nachgang der Unterweisung Fragen auftreten.</w:t>
            </w:r>
          </w:p>
          <w:p w14:paraId="37333213" w14:textId="77777777" w:rsidR="0069646F" w:rsidRPr="00977360" w:rsidRDefault="0069646F" w:rsidP="0069646F">
            <w:pPr>
              <w:spacing w:line="257" w:lineRule="auto"/>
            </w:pPr>
            <w:r w:rsidRPr="45386207">
              <w:rPr>
                <w:rFonts w:ascii="Calibri" w:eastAsia="Calibri" w:hAnsi="Calibri" w:cs="Calibri"/>
                <w:sz w:val="22"/>
                <w:szCs w:val="22"/>
              </w:rPr>
              <w:t xml:space="preserve"> </w:t>
            </w:r>
          </w:p>
          <w:p w14:paraId="4214CC7B" w14:textId="77777777" w:rsidR="0069646F" w:rsidRPr="00977360" w:rsidRDefault="0069646F" w:rsidP="0069646F">
            <w:pPr>
              <w:spacing w:line="257" w:lineRule="auto"/>
            </w:pPr>
            <w:r w:rsidRPr="45386207">
              <w:rPr>
                <w:rFonts w:ascii="Calibri" w:eastAsia="Calibri" w:hAnsi="Calibri" w:cs="Calibri"/>
                <w:b/>
                <w:bCs/>
                <w:sz w:val="22"/>
                <w:szCs w:val="22"/>
              </w:rPr>
              <w:t>Nicht vergessen:</w:t>
            </w:r>
          </w:p>
          <w:p w14:paraId="52024D1B" w14:textId="7E390A68" w:rsidR="0069646F" w:rsidRDefault="0069646F" w:rsidP="0069646F">
            <w:r w:rsidRPr="2E826B28">
              <w:rPr>
                <w:rFonts w:ascii="Calibri" w:eastAsia="Calibri" w:hAnsi="Calibri" w:cs="Calibri"/>
                <w:b/>
                <w:bCs/>
                <w:sz w:val="22"/>
                <w:szCs w:val="22"/>
              </w:rPr>
              <w:t>Lassen Sie die Teilnehmerliste unterschreiben</w:t>
            </w:r>
            <w:r w:rsidR="2EF29EFB" w:rsidRPr="2E826B28">
              <w:rPr>
                <w:rFonts w:ascii="Calibri" w:eastAsia="Calibri" w:hAnsi="Calibri" w:cs="Calibri"/>
                <w:b/>
                <w:bCs/>
                <w:sz w:val="22"/>
                <w:szCs w:val="22"/>
              </w:rPr>
              <w:t>!</w:t>
            </w:r>
          </w:p>
        </w:tc>
      </w:tr>
    </w:tbl>
    <w:p w14:paraId="4DCD262F" w14:textId="77777777" w:rsidR="00F87E02" w:rsidRPr="00AC42D3" w:rsidRDefault="00F87E02" w:rsidP="00AC42D3"/>
    <w:sectPr w:rsidR="00F87E02" w:rsidRPr="00AC42D3" w:rsidSect="008B3263">
      <w:headerReference w:type="even" r:id="rId9"/>
      <w:headerReference w:type="default" r:id="rId10"/>
      <w:footerReference w:type="even" r:id="rId11"/>
      <w:footerReference w:type="default" r:id="rId12"/>
      <w:headerReference w:type="first" r:id="rId13"/>
      <w:footerReference w:type="first" r:id="rId14"/>
      <w:pgSz w:w="11906" w:h="16838"/>
      <w:pgMar w:top="1964" w:right="1134" w:bottom="1134" w:left="1134"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192BC8" w14:textId="77777777" w:rsidR="00121F3A" w:rsidRDefault="00121F3A" w:rsidP="005D6E67">
      <w:pPr>
        <w:spacing w:before="0" w:line="240" w:lineRule="auto"/>
      </w:pPr>
      <w:r>
        <w:separator/>
      </w:r>
    </w:p>
    <w:p w14:paraId="0DB15DDE" w14:textId="77777777" w:rsidR="00121F3A" w:rsidRDefault="00121F3A"/>
  </w:endnote>
  <w:endnote w:type="continuationSeparator" w:id="0">
    <w:p w14:paraId="63A20D3C" w14:textId="77777777" w:rsidR="00121F3A" w:rsidRDefault="00121F3A" w:rsidP="005D6E67">
      <w:pPr>
        <w:spacing w:before="0" w:line="240" w:lineRule="auto"/>
      </w:pPr>
      <w:r>
        <w:continuationSeparator/>
      </w:r>
    </w:p>
    <w:p w14:paraId="5AE295F4" w14:textId="77777777" w:rsidR="00121F3A" w:rsidRDefault="00121F3A"/>
  </w:endnote>
  <w:endnote w:type="continuationNotice" w:id="1">
    <w:p w14:paraId="24A4D218" w14:textId="77777777" w:rsidR="00121F3A" w:rsidRDefault="00121F3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IcoFont">
    <w:charset w:val="00"/>
    <w:family w:val="auto"/>
    <w:pitch w:val="variable"/>
    <w:sig w:usb0="00000003" w:usb1="00000000" w:usb2="00000000" w:usb3="00000000" w:csb0="00000001" w:csb1="00000000"/>
  </w:font>
  <w:font w:name="Times New Roman (Textkörper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ABBC4" w14:textId="30AA8BC1" w:rsidR="003657BF" w:rsidRDefault="003657BF" w:rsidP="00C6278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p w14:paraId="77F70D33" w14:textId="77777777" w:rsidR="00AC4164" w:rsidRDefault="00AC4164" w:rsidP="003657BF">
    <w:pPr>
      <w:pStyle w:val="Fuzeile"/>
      <w:ind w:right="360"/>
    </w:pPr>
  </w:p>
  <w:p w14:paraId="53CB7CF1" w14:textId="77777777" w:rsidR="00960BF8" w:rsidRDefault="00960B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1495954645"/>
      <w:docPartObj>
        <w:docPartGallery w:val="Page Numbers (Bottom of Page)"/>
        <w:docPartUnique/>
      </w:docPartObj>
    </w:sdtPr>
    <w:sdtEndPr>
      <w:rPr>
        <w:rStyle w:val="Seitenzahl"/>
      </w:rPr>
    </w:sdtEndPr>
    <w:sdtContent>
      <w:p w14:paraId="61014BF0" w14:textId="5EDDA5B7" w:rsidR="003657BF" w:rsidRDefault="003657BF" w:rsidP="003657BF">
        <w:pPr>
          <w:pStyle w:val="Fuzeile"/>
          <w:framePr w:w="331" w:wrap="notBeside" w:vAnchor="text" w:hAnchor="page" w:x="11175" w:y="402"/>
          <w:jc w:val="right"/>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60EBB559" w14:textId="782B45A1" w:rsidR="00D66803" w:rsidRDefault="00D66803" w:rsidP="003657BF">
    <w:pPr>
      <w:pStyle w:val="Fuzeile"/>
      <w:ind w:right="360"/>
    </w:pPr>
    <w:r>
      <w:rPr>
        <w:noProof/>
      </w:rPr>
      <mc:AlternateContent>
        <mc:Choice Requires="wps">
          <w:drawing>
            <wp:anchor distT="0" distB="0" distL="114300" distR="114300" simplePos="0" relativeHeight="251658244" behindDoc="1" locked="0" layoutInCell="1" allowOverlap="1" wp14:anchorId="7A28916A" wp14:editId="4D529F40">
              <wp:simplePos x="0" y="0"/>
              <wp:positionH relativeFrom="column">
                <wp:posOffset>6065520</wp:posOffset>
              </wp:positionH>
              <wp:positionV relativeFrom="paragraph">
                <wp:posOffset>126365</wp:posOffset>
              </wp:positionV>
              <wp:extent cx="7643586" cy="489131"/>
              <wp:effectExtent l="19050" t="0" r="33655" b="25400"/>
              <wp:wrapNone/>
              <wp:docPr id="9" name="Parallelogram 9"/>
              <wp:cNvGraphicFramePr/>
              <a:graphic xmlns:a="http://schemas.openxmlformats.org/drawingml/2006/main">
                <a:graphicData uri="http://schemas.microsoft.com/office/word/2010/wordprocessingShape">
                  <wps:wsp>
                    <wps:cNvSpPr/>
                    <wps:spPr>
                      <a:xfrm flipH="1">
                        <a:off x="0" y="0"/>
                        <a:ext cx="7643586" cy="489131"/>
                      </a:xfrm>
                      <a:prstGeom prst="parallelogram">
                        <a:avLst/>
                      </a:prstGeom>
                      <a:solidFill>
                        <a:srgbClr val="CCCCCC"/>
                      </a:solid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556A4E04">
            <v:shapetype id="_x0000_t7" coordsize="21600,21600" o:spt="7" adj="5400" path="m@0,l,21600@1,21600,21600,xe" w14:anchorId="70211415">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textboxrect="1800,1800,19800,19800;8100,8100,13500,13500;10800,10800,10800,10800" gradientshapeok="t" o:connecttype="custom" o:connectlocs="@4,0;10800,@11;@3,10800;@5,21600;10800,@12;@2,10800"/>
              <v:handles>
                <v:h position="#0,topLeft" xrange="0,21600"/>
              </v:handles>
            </v:shapetype>
            <v:shape id="Parallelogramm 9" style="position:absolute;margin-left:477.6pt;margin-top:9.95pt;width:601.85pt;height:38.5p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cc" strokecolor="#cfcdcd [2894]" strokeweight="1pt" type="#_x0000_t7" adj="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"/>
          </w:pict>
        </mc:Fallback>
      </mc:AlternateContent>
    </w:r>
    <w:r>
      <w:rPr>
        <w:noProof/>
      </w:rPr>
      <mc:AlternateContent>
        <mc:Choice Requires="wps">
          <w:drawing>
            <wp:anchor distT="0" distB="0" distL="114300" distR="114300" simplePos="0" relativeHeight="251658243" behindDoc="1" locked="0" layoutInCell="1" allowOverlap="1" wp14:anchorId="381948E4" wp14:editId="4E631823">
              <wp:simplePos x="0" y="0"/>
              <wp:positionH relativeFrom="column">
                <wp:posOffset>-1578157</wp:posOffset>
              </wp:positionH>
              <wp:positionV relativeFrom="paragraph">
                <wp:posOffset>126365</wp:posOffset>
              </wp:positionV>
              <wp:extent cx="7643586" cy="489131"/>
              <wp:effectExtent l="12700" t="0" r="27305" b="19050"/>
              <wp:wrapNone/>
              <wp:docPr id="8" name="Parallelogram 8"/>
              <wp:cNvGraphicFramePr/>
              <a:graphic xmlns:a="http://schemas.openxmlformats.org/drawingml/2006/main">
                <a:graphicData uri="http://schemas.microsoft.com/office/word/2010/wordprocessingShape">
                  <wps:wsp>
                    <wps:cNvSpPr/>
                    <wps:spPr>
                      <a:xfrm flipH="1">
                        <a:off x="0" y="0"/>
                        <a:ext cx="7643586" cy="489131"/>
                      </a:xfrm>
                      <a:prstGeom prst="parallelogram">
                        <a:avLst/>
                      </a:prstGeom>
                      <a:solidFill>
                        <a:srgbClr val="008CE3"/>
                      </a:solidFill>
                      <a:ln>
                        <a:solidFill>
                          <a:srgbClr val="008CE3"/>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9544" w:type="dxa"/>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25"/>
                            <w:gridCol w:w="3209"/>
                            <w:gridCol w:w="3210"/>
                          </w:tblGrid>
                          <w:tr w:rsidR="00126E41" w14:paraId="6ECF88EA" w14:textId="77777777" w:rsidTr="00F60C35">
                            <w:tc>
                              <w:tcPr>
                                <w:tcW w:w="3125" w:type="dxa"/>
                                <w:shd w:val="clear" w:color="auto" w:fill="auto"/>
                              </w:tcPr>
                              <w:p w14:paraId="4AA1D473" w14:textId="675C61DA" w:rsidR="00126E41" w:rsidRPr="00A63C0A" w:rsidRDefault="00126E41" w:rsidP="00126E41"/>
                            </w:tc>
                            <w:tc>
                              <w:tcPr>
                                <w:tcW w:w="3209" w:type="dxa"/>
                                <w:shd w:val="clear" w:color="auto" w:fill="auto"/>
                              </w:tcPr>
                              <w:p w14:paraId="3D602289" w14:textId="59AD45D2" w:rsidR="00126E41" w:rsidRPr="00A63C0A" w:rsidRDefault="00126E41" w:rsidP="00126E41"/>
                            </w:tc>
                            <w:tc>
                              <w:tcPr>
                                <w:tcW w:w="3210" w:type="dxa"/>
                                <w:shd w:val="clear" w:color="auto" w:fill="auto"/>
                              </w:tcPr>
                              <w:p w14:paraId="2C19A4AF" w14:textId="586C9C19" w:rsidR="00126E41" w:rsidRPr="00A63C0A" w:rsidRDefault="00126E41" w:rsidP="00126E41"/>
                            </w:tc>
                          </w:tr>
                        </w:tbl>
                        <w:p w14:paraId="177DC108" w14:textId="77777777" w:rsidR="00126E41" w:rsidRDefault="00126E41" w:rsidP="00126E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948E4"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8" o:spid="_x0000_s1028" type="#_x0000_t7" style="position:absolute;margin-left:-124.25pt;margin-top:9.95pt;width:601.85pt;height:38.5pt;flip:x;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" adj="346" fillcolor="#008ce3" strokecolor="#008ce3" strokeweight="1pt">
              <v:textbox>
                <w:txbxContent>
                  <w:tbl>
                    <w:tblPr>
                      <w:tblStyle w:val="Tabellenraster"/>
                      <w:tblW w:w="9544" w:type="dxa"/>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25"/>
                      <w:gridCol w:w="3209"/>
                      <w:gridCol w:w="3210"/>
                    </w:tblGrid>
                    <w:tr w:rsidR="00126E41" w14:paraId="6ECF88EA" w14:textId="77777777" w:rsidTr="00F60C35">
                      <w:tc>
                        <w:tcPr>
                          <w:tcW w:w="3125" w:type="dxa"/>
                          <w:shd w:val="clear" w:color="auto" w:fill="auto"/>
                        </w:tcPr>
                        <w:p w14:paraId="4AA1D473" w14:textId="675C61DA" w:rsidR="00126E41" w:rsidRPr="00A63C0A" w:rsidRDefault="00126E41" w:rsidP="00126E41"/>
                      </w:tc>
                      <w:tc>
                        <w:tcPr>
                          <w:tcW w:w="3209" w:type="dxa"/>
                          <w:shd w:val="clear" w:color="auto" w:fill="auto"/>
                        </w:tcPr>
                        <w:p w14:paraId="3D602289" w14:textId="59AD45D2" w:rsidR="00126E41" w:rsidRPr="00A63C0A" w:rsidRDefault="00126E41" w:rsidP="00126E41"/>
                      </w:tc>
                      <w:tc>
                        <w:tcPr>
                          <w:tcW w:w="3210" w:type="dxa"/>
                          <w:shd w:val="clear" w:color="auto" w:fill="auto"/>
                        </w:tcPr>
                        <w:p w14:paraId="2C19A4AF" w14:textId="586C9C19" w:rsidR="00126E41" w:rsidRPr="00A63C0A" w:rsidRDefault="00126E41" w:rsidP="00126E41"/>
                      </w:tc>
                    </w:tr>
                  </w:tbl>
                  <w:p w14:paraId="177DC108" w14:textId="77777777" w:rsidR="00126E41" w:rsidRDefault="00126E41" w:rsidP="00126E41">
                    <w:pPr>
                      <w:jc w:val="center"/>
                    </w:pPr>
                  </w:p>
                </w:txbxContent>
              </v:textbox>
            </v:shape>
          </w:pict>
        </mc:Fallback>
      </mc:AlternateContent>
    </w:r>
  </w:p>
  <w:p w14:paraId="39C38D0F" w14:textId="77777777" w:rsidR="00960BF8" w:rsidRDefault="00960BF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9CCAA" w14:textId="77777777" w:rsidR="009C03C4" w:rsidRDefault="009C03C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2C31D" w14:textId="77777777" w:rsidR="00121F3A" w:rsidRDefault="00121F3A" w:rsidP="005D6E67">
      <w:pPr>
        <w:spacing w:before="0" w:line="240" w:lineRule="auto"/>
      </w:pPr>
      <w:r>
        <w:separator/>
      </w:r>
    </w:p>
    <w:p w14:paraId="7F93F630" w14:textId="77777777" w:rsidR="00121F3A" w:rsidRDefault="00121F3A"/>
  </w:footnote>
  <w:footnote w:type="continuationSeparator" w:id="0">
    <w:p w14:paraId="6431E563" w14:textId="77777777" w:rsidR="00121F3A" w:rsidRDefault="00121F3A" w:rsidP="005D6E67">
      <w:pPr>
        <w:spacing w:before="0" w:line="240" w:lineRule="auto"/>
      </w:pPr>
      <w:r>
        <w:continuationSeparator/>
      </w:r>
    </w:p>
    <w:p w14:paraId="6939F64E" w14:textId="77777777" w:rsidR="00121F3A" w:rsidRDefault="00121F3A"/>
  </w:footnote>
  <w:footnote w:type="continuationNotice" w:id="1">
    <w:p w14:paraId="0FE0DB3D" w14:textId="77777777" w:rsidR="00121F3A" w:rsidRDefault="00121F3A">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930AA" w14:textId="77777777" w:rsidR="009C03C4" w:rsidRDefault="009C03C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75902" w14:textId="64890AA1" w:rsidR="005D6E67" w:rsidRDefault="009C03C4">
    <w:pPr>
      <w:pStyle w:val="Kopfzeile"/>
    </w:pPr>
    <w:r>
      <w:rPr>
        <w:noProof/>
      </w:rPr>
      <w:drawing>
        <wp:anchor distT="0" distB="0" distL="114300" distR="114300" simplePos="0" relativeHeight="251660293" behindDoc="1" locked="1" layoutInCell="1" allowOverlap="0" wp14:anchorId="7869AF81" wp14:editId="25EEED6E">
          <wp:simplePos x="0" y="0"/>
          <wp:positionH relativeFrom="column">
            <wp:posOffset>4381500</wp:posOffset>
          </wp:positionH>
          <wp:positionV relativeFrom="page">
            <wp:posOffset>530225</wp:posOffset>
          </wp:positionV>
          <wp:extent cx="1929130" cy="478790"/>
          <wp:effectExtent l="0" t="0" r="1270" b="3810"/>
          <wp:wrapNone/>
          <wp:docPr id="5" name="Grafik 5"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29130" cy="478790"/>
                  </a:xfrm>
                  <a:prstGeom prst="rect">
                    <a:avLst/>
                  </a:prstGeom>
                </pic:spPr>
              </pic:pic>
            </a:graphicData>
          </a:graphic>
          <wp14:sizeRelH relativeFrom="page">
            <wp14:pctWidth>0</wp14:pctWidth>
          </wp14:sizeRelH>
          <wp14:sizeRelV relativeFrom="page">
            <wp14:pctHeight>0</wp14:pctHeight>
          </wp14:sizeRelV>
        </wp:anchor>
      </w:drawing>
    </w:r>
    <w:r w:rsidR="00ED195C">
      <w:rPr>
        <w:noProof/>
      </w:rPr>
      <mc:AlternateContent>
        <mc:Choice Requires="wps">
          <w:drawing>
            <wp:anchor distT="45720" distB="45720" distL="114300" distR="114300" simplePos="0" relativeHeight="251658245" behindDoc="1" locked="0" layoutInCell="1" allowOverlap="1" wp14:anchorId="6B71C968" wp14:editId="0559D4AB">
              <wp:simplePos x="0" y="0"/>
              <wp:positionH relativeFrom="column">
                <wp:posOffset>-158655</wp:posOffset>
              </wp:positionH>
              <wp:positionV relativeFrom="paragraph">
                <wp:posOffset>31750</wp:posOffset>
              </wp:positionV>
              <wp:extent cx="4130040" cy="1404620"/>
              <wp:effectExtent l="0" t="0" r="0" b="381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040" cy="1404620"/>
                      </a:xfrm>
                      <a:prstGeom prst="rect">
                        <a:avLst/>
                      </a:prstGeom>
                      <a:noFill/>
                      <a:ln w="9525">
                        <a:noFill/>
                        <a:miter lim="800000"/>
                        <a:headEnd/>
                        <a:tailEnd/>
                      </a:ln>
                    </wps:spPr>
                    <wps:txbx>
                      <w:txbxContent>
                        <w:p w14:paraId="29A9DBE9" w14:textId="167B9FF3" w:rsidR="00ED195C" w:rsidRPr="00ED195C" w:rsidRDefault="0035595E" w:rsidP="00ED195C">
                          <w:pPr>
                            <w:rPr>
                              <w:rFonts w:ascii="Gill Sans MT" w:hAnsi="Gill Sans MT"/>
                              <w:color w:val="7F7F7F"/>
                              <w:sz w:val="32"/>
                              <w:szCs w:val="32"/>
                            </w:rPr>
                          </w:pPr>
                          <w:r>
                            <w:rPr>
                              <w:rFonts w:ascii="Gill Sans MT" w:hAnsi="Gill Sans MT"/>
                              <w:color w:val="7F7F7F"/>
                              <w:sz w:val="32"/>
                              <w:szCs w:val="32"/>
                            </w:rPr>
                            <w:t>Erste Hilfe</w:t>
                          </w:r>
                        </w:p>
                        <w:p w14:paraId="7466465E" w14:textId="6245E500" w:rsidR="00ED195C" w:rsidRPr="00ED195C" w:rsidRDefault="008B3263" w:rsidP="00ED195C">
                          <w:pPr>
                            <w:rPr>
                              <w:rFonts w:ascii="Gill Sans MT" w:hAnsi="Gill Sans MT"/>
                              <w:b/>
                              <w:color w:val="008CE3"/>
                              <w:sz w:val="32"/>
                              <w:szCs w:val="32"/>
                            </w:rPr>
                          </w:pPr>
                          <w:r>
                            <w:rPr>
                              <w:rFonts w:ascii="Gill Sans MT" w:hAnsi="Gill Sans MT"/>
                              <w:b/>
                              <w:color w:val="008CE3"/>
                              <w:sz w:val="32"/>
                              <w:szCs w:val="32"/>
                            </w:rPr>
                            <w:t>Unterweisungs-Leitfaden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71C968" id="_x0000_t202" coordsize="21600,21600" o:spt="202" path="m,l,21600r21600,l21600,xe">
              <v:stroke joinstyle="miter"/>
              <v:path gradientshapeok="t" o:connecttype="rect"/>
            </v:shapetype>
            <v:shape id="Text Box 217" o:spid="_x0000_s1026" type="#_x0000_t202" style="position:absolute;margin-left:-12.5pt;margin-top:2.5pt;width:325.2pt;height:110.6pt;z-index:-25165823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" filled="f" stroked="f">
              <v:textbox style="mso-fit-shape-to-text:t" inset="0,0,0,0">
                <w:txbxContent>
                  <w:p w14:paraId="29A9DBE9" w14:textId="167B9FF3" w:rsidR="00ED195C" w:rsidRPr="00ED195C" w:rsidRDefault="0035595E" w:rsidP="00ED195C">
                    <w:pPr>
                      <w:rPr>
                        <w:rFonts w:ascii="Gill Sans MT" w:hAnsi="Gill Sans MT"/>
                        <w:color w:val="7F7F7F"/>
                        <w:sz w:val="32"/>
                        <w:szCs w:val="32"/>
                      </w:rPr>
                    </w:pPr>
                    <w:r>
                      <w:rPr>
                        <w:rFonts w:ascii="Gill Sans MT" w:hAnsi="Gill Sans MT"/>
                        <w:color w:val="7F7F7F"/>
                        <w:sz w:val="32"/>
                        <w:szCs w:val="32"/>
                      </w:rPr>
                      <w:t>Erste Hilfe</w:t>
                    </w:r>
                  </w:p>
                  <w:p w14:paraId="7466465E" w14:textId="6245E500" w:rsidR="00ED195C" w:rsidRPr="00ED195C" w:rsidRDefault="008B3263" w:rsidP="00ED195C">
                    <w:pPr>
                      <w:rPr>
                        <w:rFonts w:ascii="Gill Sans MT" w:hAnsi="Gill Sans MT"/>
                        <w:b/>
                        <w:color w:val="008CE3"/>
                        <w:sz w:val="32"/>
                        <w:szCs w:val="32"/>
                      </w:rPr>
                    </w:pPr>
                    <w:r>
                      <w:rPr>
                        <w:rFonts w:ascii="Gill Sans MT" w:hAnsi="Gill Sans MT"/>
                        <w:b/>
                        <w:color w:val="008CE3"/>
                        <w:sz w:val="32"/>
                        <w:szCs w:val="32"/>
                      </w:rPr>
                      <w:t>Unterweisungs-Leitfaden</w:t>
                    </w:r>
                  </w:p>
                </w:txbxContent>
              </v:textbox>
            </v:shape>
          </w:pict>
        </mc:Fallback>
      </mc:AlternateContent>
    </w:r>
    <w:r w:rsidR="002859E1" w:rsidRPr="005D6E67">
      <w:rPr>
        <w:noProof/>
      </w:rPr>
      <mc:AlternateContent>
        <mc:Choice Requires="wps">
          <w:drawing>
            <wp:anchor distT="0" distB="0" distL="114300" distR="114300" simplePos="0" relativeHeight="251658240" behindDoc="1" locked="0" layoutInCell="1" allowOverlap="1" wp14:anchorId="3D27D745" wp14:editId="4FBB5F1E">
              <wp:simplePos x="0" y="0"/>
              <wp:positionH relativeFrom="column">
                <wp:posOffset>-339634</wp:posOffset>
              </wp:positionH>
              <wp:positionV relativeFrom="page">
                <wp:posOffset>330835</wp:posOffset>
              </wp:positionV>
              <wp:extent cx="6807200" cy="57150"/>
              <wp:effectExtent l="0" t="0" r="0" b="6350"/>
              <wp:wrapNone/>
              <wp:docPr id="3" name="Rectangle 3">
                <a:extLst xmlns:a="http://schemas.openxmlformats.org/drawingml/2006/main">
                  <a:ext uri="{FF2B5EF4-FFF2-40B4-BE49-F238E27FC236}">
                    <a16:creationId xmlns:a16="http://schemas.microsoft.com/office/drawing/2014/main" id="{E7F05347-C396-D656-1E7F-5662B21678B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gray">
                      <a:xfrm>
                        <a:off x="0" y="0"/>
                        <a:ext cx="6807200" cy="57150"/>
                      </a:xfrm>
                      <a:prstGeom prst="rect">
                        <a:avLst/>
                      </a:prstGeom>
                      <a:solidFill>
                        <a:srgbClr val="008CE2"/>
                      </a:solidFill>
                    </wps:spPr>
                    <wps:txbx>
                      <w:txbxContent>
                        <w:p w14:paraId="0632E50C" w14:textId="6154307F" w:rsidR="005D6E67" w:rsidRDefault="005D6E67" w:rsidP="005D6E67">
                          <w:pPr>
                            <w:pStyle w:val="Listenabsatz"/>
                            <w:numPr>
                              <w:ilvl w:val="0"/>
                              <w:numId w:val="3"/>
                            </w:numPr>
                            <w:spacing w:line="216" w:lineRule="auto"/>
                            <w:jc w:val="center"/>
                            <w:rPr>
                              <w:rFonts w:asciiTheme="majorHAnsi" w:hAnsi="Calibri Light" w:cstheme="minorBidi"/>
                              <w:color w:val="FFFFFF" w:themeColor="background1"/>
                              <w:kern w:val="24"/>
                              <w:szCs w:val="20"/>
                            </w:rPr>
                          </w:pPr>
                        </w:p>
                      </w:txbxContent>
                    </wps:txbx>
                    <wps:bodyPr vert="horz" wrap="square" lIns="180000" tIns="72000" rIns="72000" bIns="72000" rtlCol="0" anchor="ctr">
                      <a:noAutofit/>
                    </wps:bodyPr>
                  </wps:wsp>
                </a:graphicData>
              </a:graphic>
              <wp14:sizeRelH relativeFrom="margin">
                <wp14:pctWidth>0</wp14:pctWidth>
              </wp14:sizeRelH>
              <wp14:sizeRelV relativeFrom="margin">
                <wp14:pctHeight>0</wp14:pctHeight>
              </wp14:sizeRelV>
            </wp:anchor>
          </w:drawing>
        </mc:Choice>
        <mc:Fallback>
          <w:pict>
            <v:rect w14:anchorId="3D27D745" id="Rectangle 3" o:spid="_x0000_s1027" style="position:absolute;margin-left:-26.75pt;margin-top:26.05pt;width:536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" fillcolor="#008ce2" stroked="f">
              <o:lock v:ext="edit" grouping="t"/>
              <v:textbox inset="5mm,2mm,2mm,2mm">
                <w:txbxContent>
                  <w:p w14:paraId="0632E50C" w14:textId="6154307F" w:rsidR="005D6E67" w:rsidRDefault="005D6E67" w:rsidP="005D6E67">
                    <w:pPr>
                      <w:pStyle w:val="Listenabsatz"/>
                      <w:numPr>
                        <w:ilvl w:val="0"/>
                        <w:numId w:val="3"/>
                      </w:numPr>
                      <w:spacing w:line="216" w:lineRule="auto"/>
                      <w:jc w:val="center"/>
                      <w:rPr>
                        <w:rFonts w:asciiTheme="majorHAnsi" w:hAnsi="Calibri Light" w:cstheme="minorBidi"/>
                        <w:color w:val="FFFFFF" w:themeColor="background1"/>
                        <w:kern w:val="24"/>
                        <w:szCs w:val="20"/>
                      </w:rPr>
                    </w:pPr>
                  </w:p>
                </w:txbxContent>
              </v:textbox>
              <w10:wrap anchory="page"/>
            </v:rect>
          </w:pict>
        </mc:Fallback>
      </mc:AlternateContent>
    </w:r>
    <w:r w:rsidR="0050425C">
      <w:rPr>
        <w:noProof/>
      </w:rPr>
      <w:drawing>
        <wp:anchor distT="0" distB="0" distL="114300" distR="114300" simplePos="0" relativeHeight="251658241" behindDoc="1" locked="0" layoutInCell="1" allowOverlap="1" wp14:anchorId="28B951FA" wp14:editId="331A9C50">
          <wp:simplePos x="0" y="0"/>
          <wp:positionH relativeFrom="column">
            <wp:posOffset>1881505</wp:posOffset>
          </wp:positionH>
          <wp:positionV relativeFrom="paragraph">
            <wp:posOffset>1494790</wp:posOffset>
          </wp:positionV>
          <wp:extent cx="11529695" cy="7439025"/>
          <wp:effectExtent l="0" t="0" r="190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pic:nvPicPr>
                <pic:blipFill>
                  <a:blip r:embed="rId2">
                    <a:extLst>
                      <a:ext uri="{28A0092B-C50C-407E-A947-70E740481C1C}">
                        <a14:useLocalDpi xmlns:a14="http://schemas.microsoft.com/office/drawing/2010/main" val="0"/>
                      </a:ext>
                    </a:extLst>
                  </a:blip>
                  <a:stretch>
                    <a:fillRect/>
                  </a:stretch>
                </pic:blipFill>
                <pic:spPr>
                  <a:xfrm>
                    <a:off x="0" y="0"/>
                    <a:ext cx="11529695" cy="74390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A1BF2" w14:textId="77777777" w:rsidR="009C03C4" w:rsidRDefault="009C03C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75427"/>
    <w:multiLevelType w:val="hybridMultilevel"/>
    <w:tmpl w:val="3502D8A6"/>
    <w:lvl w:ilvl="0" w:tplc="7C900D76">
      <w:start w:val="1"/>
      <w:numFmt w:val="bullet"/>
      <w:pStyle w:val="Standard"/>
      <w:lvlText w:val=""/>
      <w:lvlJc w:val="left"/>
      <w:pPr>
        <w:ind w:left="170" w:hanging="170"/>
      </w:pPr>
      <w:rPr>
        <w:rFonts w:ascii="Wingdings" w:hAnsi="Wingdings" w:hint="default"/>
        <w:color w:val="00B0F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E55B0D"/>
    <w:multiLevelType w:val="multilevel"/>
    <w:tmpl w:val="E8EC4016"/>
    <w:lvl w:ilvl="0">
      <w:start w:val="1"/>
      <w:numFmt w:val="bullet"/>
      <w:lvlText w:val=""/>
      <w:lvlJc w:val="left"/>
      <w:pPr>
        <w:ind w:left="284" w:hanging="284"/>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737E4A"/>
    <w:multiLevelType w:val="multilevel"/>
    <w:tmpl w:val="25CA0EFC"/>
    <w:styleLink w:val="AktuelleListe4"/>
    <w:lvl w:ilvl="0">
      <w:start w:val="1"/>
      <w:numFmt w:val="decimal"/>
      <w:lvlText w:val="%1."/>
      <w:lvlJc w:val="right"/>
      <w:pPr>
        <w:ind w:left="502" w:hanging="21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32090A"/>
    <w:multiLevelType w:val="hybridMultilevel"/>
    <w:tmpl w:val="ED68595C"/>
    <w:lvl w:ilvl="0" w:tplc="7736EFC4">
      <w:start w:val="1"/>
      <w:numFmt w:val="bullet"/>
      <w:lvlText w:val="​"/>
      <w:lvlJc w:val="left"/>
      <w:pPr>
        <w:tabs>
          <w:tab w:val="num" w:pos="720"/>
        </w:tabs>
        <w:ind w:left="720" w:hanging="360"/>
      </w:pPr>
      <w:rPr>
        <w:rFonts w:ascii="Arial" w:hAnsi="Arial" w:hint="default"/>
      </w:rPr>
    </w:lvl>
    <w:lvl w:ilvl="1" w:tplc="D1D20D62" w:tentative="1">
      <w:start w:val="1"/>
      <w:numFmt w:val="bullet"/>
      <w:lvlText w:val="​"/>
      <w:lvlJc w:val="left"/>
      <w:pPr>
        <w:tabs>
          <w:tab w:val="num" w:pos="1440"/>
        </w:tabs>
        <w:ind w:left="1440" w:hanging="360"/>
      </w:pPr>
      <w:rPr>
        <w:rFonts w:ascii="Arial" w:hAnsi="Arial" w:hint="default"/>
      </w:rPr>
    </w:lvl>
    <w:lvl w:ilvl="2" w:tplc="EBE0A374" w:tentative="1">
      <w:start w:val="1"/>
      <w:numFmt w:val="bullet"/>
      <w:lvlText w:val="​"/>
      <w:lvlJc w:val="left"/>
      <w:pPr>
        <w:tabs>
          <w:tab w:val="num" w:pos="2160"/>
        </w:tabs>
        <w:ind w:left="2160" w:hanging="360"/>
      </w:pPr>
      <w:rPr>
        <w:rFonts w:ascii="Arial" w:hAnsi="Arial" w:hint="default"/>
      </w:rPr>
    </w:lvl>
    <w:lvl w:ilvl="3" w:tplc="0C34A94C" w:tentative="1">
      <w:start w:val="1"/>
      <w:numFmt w:val="bullet"/>
      <w:lvlText w:val="​"/>
      <w:lvlJc w:val="left"/>
      <w:pPr>
        <w:tabs>
          <w:tab w:val="num" w:pos="2880"/>
        </w:tabs>
        <w:ind w:left="2880" w:hanging="360"/>
      </w:pPr>
      <w:rPr>
        <w:rFonts w:ascii="Arial" w:hAnsi="Arial" w:hint="default"/>
      </w:rPr>
    </w:lvl>
    <w:lvl w:ilvl="4" w:tplc="47F61B5C" w:tentative="1">
      <w:start w:val="1"/>
      <w:numFmt w:val="bullet"/>
      <w:lvlText w:val="​"/>
      <w:lvlJc w:val="left"/>
      <w:pPr>
        <w:tabs>
          <w:tab w:val="num" w:pos="3600"/>
        </w:tabs>
        <w:ind w:left="3600" w:hanging="360"/>
      </w:pPr>
      <w:rPr>
        <w:rFonts w:ascii="Arial" w:hAnsi="Arial" w:hint="default"/>
      </w:rPr>
    </w:lvl>
    <w:lvl w:ilvl="5" w:tplc="1FEAC398" w:tentative="1">
      <w:start w:val="1"/>
      <w:numFmt w:val="bullet"/>
      <w:lvlText w:val="​"/>
      <w:lvlJc w:val="left"/>
      <w:pPr>
        <w:tabs>
          <w:tab w:val="num" w:pos="4320"/>
        </w:tabs>
        <w:ind w:left="4320" w:hanging="360"/>
      </w:pPr>
      <w:rPr>
        <w:rFonts w:ascii="Arial" w:hAnsi="Arial" w:hint="default"/>
      </w:rPr>
    </w:lvl>
    <w:lvl w:ilvl="6" w:tplc="3FC24DE6" w:tentative="1">
      <w:start w:val="1"/>
      <w:numFmt w:val="bullet"/>
      <w:lvlText w:val="​"/>
      <w:lvlJc w:val="left"/>
      <w:pPr>
        <w:tabs>
          <w:tab w:val="num" w:pos="5040"/>
        </w:tabs>
        <w:ind w:left="5040" w:hanging="360"/>
      </w:pPr>
      <w:rPr>
        <w:rFonts w:ascii="Arial" w:hAnsi="Arial" w:hint="default"/>
      </w:rPr>
    </w:lvl>
    <w:lvl w:ilvl="7" w:tplc="02F6D634" w:tentative="1">
      <w:start w:val="1"/>
      <w:numFmt w:val="bullet"/>
      <w:lvlText w:val="​"/>
      <w:lvlJc w:val="left"/>
      <w:pPr>
        <w:tabs>
          <w:tab w:val="num" w:pos="5760"/>
        </w:tabs>
        <w:ind w:left="5760" w:hanging="360"/>
      </w:pPr>
      <w:rPr>
        <w:rFonts w:ascii="Arial" w:hAnsi="Arial" w:hint="default"/>
      </w:rPr>
    </w:lvl>
    <w:lvl w:ilvl="8" w:tplc="47ACED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10034E8"/>
    <w:multiLevelType w:val="multilevel"/>
    <w:tmpl w:val="E2E61B34"/>
    <w:styleLink w:val="AktuelleListe5"/>
    <w:lvl w:ilvl="0">
      <w:start w:val="1"/>
      <w:numFmt w:val="decimal"/>
      <w:lvlText w:val="%1."/>
      <w:lvlJc w:val="right"/>
      <w:pPr>
        <w:ind w:left="795"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10044C"/>
    <w:multiLevelType w:val="multilevel"/>
    <w:tmpl w:val="68668680"/>
    <w:styleLink w:val="AktuelleListe8"/>
    <w:lvl w:ilvl="0">
      <w:start w:val="1"/>
      <w:numFmt w:val="cardinalText"/>
      <w:lvlText w:val="%1."/>
      <w:lvlJc w:val="left"/>
      <w:pPr>
        <w:ind w:left="644" w:hanging="360"/>
      </w:pPr>
      <w:rPr>
        <w:rFonts w:hint="default"/>
      </w:rPr>
    </w:lvl>
    <w:lvl w:ilvl="1">
      <w:start w:val="1"/>
      <w:numFmt w:val="lowerLetter"/>
      <w:lvlText w:val="%2."/>
      <w:lvlJc w:val="left"/>
      <w:pPr>
        <w:ind w:left="2911" w:hanging="360"/>
      </w:pPr>
    </w:lvl>
    <w:lvl w:ilvl="2">
      <w:start w:val="1"/>
      <w:numFmt w:val="lowerRoman"/>
      <w:lvlText w:val="%3."/>
      <w:lvlJc w:val="right"/>
      <w:pPr>
        <w:ind w:left="3631" w:hanging="180"/>
      </w:pPr>
    </w:lvl>
    <w:lvl w:ilvl="3">
      <w:start w:val="1"/>
      <w:numFmt w:val="decimal"/>
      <w:lvlText w:val="%4."/>
      <w:lvlJc w:val="left"/>
      <w:pPr>
        <w:ind w:left="4351" w:hanging="360"/>
      </w:pPr>
    </w:lvl>
    <w:lvl w:ilvl="4">
      <w:start w:val="1"/>
      <w:numFmt w:val="lowerLetter"/>
      <w:lvlText w:val="%5."/>
      <w:lvlJc w:val="left"/>
      <w:pPr>
        <w:ind w:left="5071" w:hanging="360"/>
      </w:pPr>
    </w:lvl>
    <w:lvl w:ilvl="5">
      <w:start w:val="1"/>
      <w:numFmt w:val="lowerRoman"/>
      <w:lvlText w:val="%6."/>
      <w:lvlJc w:val="right"/>
      <w:pPr>
        <w:ind w:left="5791" w:hanging="180"/>
      </w:pPr>
    </w:lvl>
    <w:lvl w:ilvl="6">
      <w:start w:val="1"/>
      <w:numFmt w:val="decimal"/>
      <w:lvlText w:val="%7."/>
      <w:lvlJc w:val="left"/>
      <w:pPr>
        <w:ind w:left="6511" w:hanging="360"/>
      </w:pPr>
    </w:lvl>
    <w:lvl w:ilvl="7">
      <w:start w:val="1"/>
      <w:numFmt w:val="lowerLetter"/>
      <w:lvlText w:val="%8."/>
      <w:lvlJc w:val="left"/>
      <w:pPr>
        <w:ind w:left="7231" w:hanging="360"/>
      </w:pPr>
    </w:lvl>
    <w:lvl w:ilvl="8">
      <w:start w:val="1"/>
      <w:numFmt w:val="lowerRoman"/>
      <w:lvlText w:val="%9."/>
      <w:lvlJc w:val="right"/>
      <w:pPr>
        <w:ind w:left="7951" w:hanging="180"/>
      </w:pPr>
    </w:lvl>
  </w:abstractNum>
  <w:abstractNum w:abstractNumId="6" w15:restartNumberingAfterBreak="0">
    <w:nsid w:val="3A9221B2"/>
    <w:multiLevelType w:val="multilevel"/>
    <w:tmpl w:val="9A52BF0E"/>
    <w:styleLink w:val="AktuelleListe9"/>
    <w:lvl w:ilvl="0">
      <w:start w:val="1"/>
      <w:numFmt w:val="upperLetter"/>
      <w:lvlText w:val="%1."/>
      <w:lvlJc w:val="left"/>
      <w:pPr>
        <w:ind w:left="644" w:hanging="360"/>
      </w:pPr>
      <w:rPr>
        <w:rFonts w:hint="default"/>
      </w:rPr>
    </w:lvl>
    <w:lvl w:ilvl="1">
      <w:start w:val="1"/>
      <w:numFmt w:val="lowerLetter"/>
      <w:lvlText w:val="%2."/>
      <w:lvlJc w:val="left"/>
      <w:pPr>
        <w:ind w:left="2911" w:hanging="360"/>
      </w:pPr>
    </w:lvl>
    <w:lvl w:ilvl="2">
      <w:start w:val="1"/>
      <w:numFmt w:val="lowerRoman"/>
      <w:lvlText w:val="%3."/>
      <w:lvlJc w:val="right"/>
      <w:pPr>
        <w:ind w:left="3631" w:hanging="180"/>
      </w:pPr>
    </w:lvl>
    <w:lvl w:ilvl="3">
      <w:start w:val="1"/>
      <w:numFmt w:val="decimal"/>
      <w:lvlText w:val="%4."/>
      <w:lvlJc w:val="left"/>
      <w:pPr>
        <w:ind w:left="4351" w:hanging="360"/>
      </w:pPr>
    </w:lvl>
    <w:lvl w:ilvl="4">
      <w:start w:val="1"/>
      <w:numFmt w:val="lowerLetter"/>
      <w:lvlText w:val="%5."/>
      <w:lvlJc w:val="left"/>
      <w:pPr>
        <w:ind w:left="5071" w:hanging="360"/>
      </w:pPr>
    </w:lvl>
    <w:lvl w:ilvl="5">
      <w:start w:val="1"/>
      <w:numFmt w:val="lowerRoman"/>
      <w:lvlText w:val="%6."/>
      <w:lvlJc w:val="right"/>
      <w:pPr>
        <w:ind w:left="5791" w:hanging="180"/>
      </w:pPr>
    </w:lvl>
    <w:lvl w:ilvl="6">
      <w:start w:val="1"/>
      <w:numFmt w:val="decimal"/>
      <w:lvlText w:val="%7."/>
      <w:lvlJc w:val="left"/>
      <w:pPr>
        <w:ind w:left="6511" w:hanging="360"/>
      </w:pPr>
    </w:lvl>
    <w:lvl w:ilvl="7">
      <w:start w:val="1"/>
      <w:numFmt w:val="lowerLetter"/>
      <w:lvlText w:val="%8."/>
      <w:lvlJc w:val="left"/>
      <w:pPr>
        <w:ind w:left="7231" w:hanging="360"/>
      </w:pPr>
    </w:lvl>
    <w:lvl w:ilvl="8">
      <w:start w:val="1"/>
      <w:numFmt w:val="lowerRoman"/>
      <w:lvlText w:val="%9."/>
      <w:lvlJc w:val="right"/>
      <w:pPr>
        <w:ind w:left="7951" w:hanging="180"/>
      </w:pPr>
    </w:lvl>
  </w:abstractNum>
  <w:abstractNum w:abstractNumId="7" w15:restartNumberingAfterBreak="0">
    <w:nsid w:val="41D541EC"/>
    <w:multiLevelType w:val="multilevel"/>
    <w:tmpl w:val="E8EC4016"/>
    <w:lvl w:ilvl="0">
      <w:start w:val="1"/>
      <w:numFmt w:val="bullet"/>
      <w:lvlText w:val=""/>
      <w:lvlJc w:val="left"/>
      <w:pPr>
        <w:ind w:left="284" w:hanging="284"/>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66130B3"/>
    <w:multiLevelType w:val="multilevel"/>
    <w:tmpl w:val="290AD822"/>
    <w:styleLink w:val="AktuelleList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7195DFE"/>
    <w:multiLevelType w:val="multilevel"/>
    <w:tmpl w:val="952A15D2"/>
    <w:styleLink w:val="AktuelleLis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53B84A"/>
    <w:multiLevelType w:val="hybridMultilevel"/>
    <w:tmpl w:val="B172E778"/>
    <w:lvl w:ilvl="0" w:tplc="70E46242">
      <w:start w:val="1"/>
      <w:numFmt w:val="bullet"/>
      <w:lvlText w:val="§"/>
      <w:lvlJc w:val="left"/>
      <w:pPr>
        <w:ind w:left="720" w:hanging="360"/>
      </w:pPr>
      <w:rPr>
        <w:rFonts w:ascii="Wingdings" w:hAnsi="Wingdings" w:hint="default"/>
      </w:rPr>
    </w:lvl>
    <w:lvl w:ilvl="1" w:tplc="E2A09372">
      <w:start w:val="1"/>
      <w:numFmt w:val="bullet"/>
      <w:lvlText w:val="o"/>
      <w:lvlJc w:val="left"/>
      <w:pPr>
        <w:ind w:left="1440" w:hanging="360"/>
      </w:pPr>
      <w:rPr>
        <w:rFonts w:ascii="Courier New" w:hAnsi="Courier New" w:hint="default"/>
      </w:rPr>
    </w:lvl>
    <w:lvl w:ilvl="2" w:tplc="07B87408">
      <w:start w:val="1"/>
      <w:numFmt w:val="bullet"/>
      <w:lvlText w:val=""/>
      <w:lvlJc w:val="left"/>
      <w:pPr>
        <w:ind w:left="2160" w:hanging="360"/>
      </w:pPr>
      <w:rPr>
        <w:rFonts w:ascii="Wingdings" w:hAnsi="Wingdings" w:hint="default"/>
      </w:rPr>
    </w:lvl>
    <w:lvl w:ilvl="3" w:tplc="FB2C6468">
      <w:start w:val="1"/>
      <w:numFmt w:val="bullet"/>
      <w:lvlText w:val=""/>
      <w:lvlJc w:val="left"/>
      <w:pPr>
        <w:ind w:left="2880" w:hanging="360"/>
      </w:pPr>
      <w:rPr>
        <w:rFonts w:ascii="Symbol" w:hAnsi="Symbol" w:hint="default"/>
      </w:rPr>
    </w:lvl>
    <w:lvl w:ilvl="4" w:tplc="6ECACBA4">
      <w:start w:val="1"/>
      <w:numFmt w:val="bullet"/>
      <w:lvlText w:val="o"/>
      <w:lvlJc w:val="left"/>
      <w:pPr>
        <w:ind w:left="3600" w:hanging="360"/>
      </w:pPr>
      <w:rPr>
        <w:rFonts w:ascii="Courier New" w:hAnsi="Courier New" w:hint="default"/>
      </w:rPr>
    </w:lvl>
    <w:lvl w:ilvl="5" w:tplc="FE349C00">
      <w:start w:val="1"/>
      <w:numFmt w:val="bullet"/>
      <w:lvlText w:val=""/>
      <w:lvlJc w:val="left"/>
      <w:pPr>
        <w:ind w:left="4320" w:hanging="360"/>
      </w:pPr>
      <w:rPr>
        <w:rFonts w:ascii="Wingdings" w:hAnsi="Wingdings" w:hint="default"/>
      </w:rPr>
    </w:lvl>
    <w:lvl w:ilvl="6" w:tplc="1FB49C74">
      <w:start w:val="1"/>
      <w:numFmt w:val="bullet"/>
      <w:lvlText w:val=""/>
      <w:lvlJc w:val="left"/>
      <w:pPr>
        <w:ind w:left="5040" w:hanging="360"/>
      </w:pPr>
      <w:rPr>
        <w:rFonts w:ascii="Symbol" w:hAnsi="Symbol" w:hint="default"/>
      </w:rPr>
    </w:lvl>
    <w:lvl w:ilvl="7" w:tplc="9FFAB162">
      <w:start w:val="1"/>
      <w:numFmt w:val="bullet"/>
      <w:lvlText w:val="o"/>
      <w:lvlJc w:val="left"/>
      <w:pPr>
        <w:ind w:left="5760" w:hanging="360"/>
      </w:pPr>
      <w:rPr>
        <w:rFonts w:ascii="Courier New" w:hAnsi="Courier New" w:hint="default"/>
      </w:rPr>
    </w:lvl>
    <w:lvl w:ilvl="8" w:tplc="92D8D50E">
      <w:start w:val="1"/>
      <w:numFmt w:val="bullet"/>
      <w:lvlText w:val=""/>
      <w:lvlJc w:val="left"/>
      <w:pPr>
        <w:ind w:left="6480" w:hanging="360"/>
      </w:pPr>
      <w:rPr>
        <w:rFonts w:ascii="Wingdings" w:hAnsi="Wingdings" w:hint="default"/>
      </w:rPr>
    </w:lvl>
  </w:abstractNum>
  <w:abstractNum w:abstractNumId="11" w15:restartNumberingAfterBreak="0">
    <w:nsid w:val="4B6B053C"/>
    <w:multiLevelType w:val="hybridMultilevel"/>
    <w:tmpl w:val="E03AAAD6"/>
    <w:lvl w:ilvl="0" w:tplc="FC642114">
      <w:start w:val="1"/>
      <w:numFmt w:val="lowerLetter"/>
      <w:pStyle w:val="TTP-Ebene2"/>
      <w:lvlText w:val="%1."/>
      <w:lvlJc w:val="left"/>
      <w:pPr>
        <w:ind w:left="644" w:hanging="360"/>
      </w:pPr>
      <w:rPr>
        <w:rFonts w:hint="default"/>
      </w:rPr>
    </w:lvl>
    <w:lvl w:ilvl="1" w:tplc="04070019" w:tentative="1">
      <w:start w:val="1"/>
      <w:numFmt w:val="lowerLetter"/>
      <w:lvlText w:val="%2."/>
      <w:lvlJc w:val="left"/>
      <w:pPr>
        <w:ind w:left="2911" w:hanging="360"/>
      </w:pPr>
    </w:lvl>
    <w:lvl w:ilvl="2" w:tplc="0407001B" w:tentative="1">
      <w:start w:val="1"/>
      <w:numFmt w:val="lowerRoman"/>
      <w:lvlText w:val="%3."/>
      <w:lvlJc w:val="right"/>
      <w:pPr>
        <w:ind w:left="3631" w:hanging="180"/>
      </w:pPr>
    </w:lvl>
    <w:lvl w:ilvl="3" w:tplc="0407000F" w:tentative="1">
      <w:start w:val="1"/>
      <w:numFmt w:val="decimal"/>
      <w:lvlText w:val="%4."/>
      <w:lvlJc w:val="left"/>
      <w:pPr>
        <w:ind w:left="4351" w:hanging="360"/>
      </w:pPr>
    </w:lvl>
    <w:lvl w:ilvl="4" w:tplc="04070019" w:tentative="1">
      <w:start w:val="1"/>
      <w:numFmt w:val="lowerLetter"/>
      <w:lvlText w:val="%5."/>
      <w:lvlJc w:val="left"/>
      <w:pPr>
        <w:ind w:left="5071" w:hanging="360"/>
      </w:pPr>
    </w:lvl>
    <w:lvl w:ilvl="5" w:tplc="0407001B" w:tentative="1">
      <w:start w:val="1"/>
      <w:numFmt w:val="lowerRoman"/>
      <w:lvlText w:val="%6."/>
      <w:lvlJc w:val="right"/>
      <w:pPr>
        <w:ind w:left="5791" w:hanging="180"/>
      </w:pPr>
    </w:lvl>
    <w:lvl w:ilvl="6" w:tplc="0407000F" w:tentative="1">
      <w:start w:val="1"/>
      <w:numFmt w:val="decimal"/>
      <w:lvlText w:val="%7."/>
      <w:lvlJc w:val="left"/>
      <w:pPr>
        <w:ind w:left="6511" w:hanging="360"/>
      </w:pPr>
    </w:lvl>
    <w:lvl w:ilvl="7" w:tplc="04070019" w:tentative="1">
      <w:start w:val="1"/>
      <w:numFmt w:val="lowerLetter"/>
      <w:lvlText w:val="%8."/>
      <w:lvlJc w:val="left"/>
      <w:pPr>
        <w:ind w:left="7231" w:hanging="360"/>
      </w:pPr>
    </w:lvl>
    <w:lvl w:ilvl="8" w:tplc="0407001B" w:tentative="1">
      <w:start w:val="1"/>
      <w:numFmt w:val="lowerRoman"/>
      <w:lvlText w:val="%9."/>
      <w:lvlJc w:val="right"/>
      <w:pPr>
        <w:ind w:left="7951" w:hanging="180"/>
      </w:pPr>
    </w:lvl>
  </w:abstractNum>
  <w:abstractNum w:abstractNumId="12" w15:restartNumberingAfterBreak="0">
    <w:nsid w:val="51102356"/>
    <w:multiLevelType w:val="hybridMultilevel"/>
    <w:tmpl w:val="A75E6E6C"/>
    <w:lvl w:ilvl="0" w:tplc="B47A6100">
      <w:start w:val="1"/>
      <w:numFmt w:val="lowerLetter"/>
      <w:pStyle w:val="Standardabc"/>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1082AAD"/>
    <w:multiLevelType w:val="multilevel"/>
    <w:tmpl w:val="E8EC4016"/>
    <w:lvl w:ilvl="0">
      <w:start w:val="1"/>
      <w:numFmt w:val="bullet"/>
      <w:lvlText w:val=""/>
      <w:lvlJc w:val="left"/>
      <w:pPr>
        <w:ind w:left="284" w:hanging="284"/>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5A35DAB"/>
    <w:multiLevelType w:val="hybridMultilevel"/>
    <w:tmpl w:val="2856F868"/>
    <w:lvl w:ilvl="0" w:tplc="42EA6ADE">
      <w:start w:val="1"/>
      <w:numFmt w:val="decimal"/>
      <w:pStyle w:val="TTP-Ebene1"/>
      <w:lvlText w:val="%1."/>
      <w:lvlJc w:val="right"/>
      <w:pPr>
        <w:ind w:left="737" w:hanging="22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5F82724"/>
    <w:multiLevelType w:val="multilevel"/>
    <w:tmpl w:val="92DA34D6"/>
    <w:styleLink w:val="AktuelleListe7"/>
    <w:lvl w:ilvl="0">
      <w:start w:val="1"/>
      <w:numFmt w:val="lowerLetter"/>
      <w:lvlText w:val="%1."/>
      <w:lvlJc w:val="left"/>
      <w:pPr>
        <w:ind w:left="2191" w:hanging="360"/>
      </w:pPr>
    </w:lvl>
    <w:lvl w:ilvl="1">
      <w:start w:val="1"/>
      <w:numFmt w:val="lowerLetter"/>
      <w:lvlText w:val="%2."/>
      <w:lvlJc w:val="left"/>
      <w:pPr>
        <w:ind w:left="2911" w:hanging="360"/>
      </w:pPr>
    </w:lvl>
    <w:lvl w:ilvl="2">
      <w:start w:val="1"/>
      <w:numFmt w:val="lowerRoman"/>
      <w:lvlText w:val="%3."/>
      <w:lvlJc w:val="right"/>
      <w:pPr>
        <w:ind w:left="3631" w:hanging="180"/>
      </w:pPr>
    </w:lvl>
    <w:lvl w:ilvl="3">
      <w:start w:val="1"/>
      <w:numFmt w:val="decimal"/>
      <w:lvlText w:val="%4."/>
      <w:lvlJc w:val="left"/>
      <w:pPr>
        <w:ind w:left="4351" w:hanging="360"/>
      </w:pPr>
    </w:lvl>
    <w:lvl w:ilvl="4">
      <w:start w:val="1"/>
      <w:numFmt w:val="lowerLetter"/>
      <w:lvlText w:val="%5."/>
      <w:lvlJc w:val="left"/>
      <w:pPr>
        <w:ind w:left="5071" w:hanging="360"/>
      </w:pPr>
    </w:lvl>
    <w:lvl w:ilvl="5">
      <w:start w:val="1"/>
      <w:numFmt w:val="lowerRoman"/>
      <w:lvlText w:val="%6."/>
      <w:lvlJc w:val="right"/>
      <w:pPr>
        <w:ind w:left="5791" w:hanging="180"/>
      </w:pPr>
    </w:lvl>
    <w:lvl w:ilvl="6">
      <w:start w:val="1"/>
      <w:numFmt w:val="decimal"/>
      <w:lvlText w:val="%7."/>
      <w:lvlJc w:val="left"/>
      <w:pPr>
        <w:ind w:left="6511" w:hanging="360"/>
      </w:pPr>
    </w:lvl>
    <w:lvl w:ilvl="7">
      <w:start w:val="1"/>
      <w:numFmt w:val="lowerLetter"/>
      <w:lvlText w:val="%8."/>
      <w:lvlJc w:val="left"/>
      <w:pPr>
        <w:ind w:left="7231" w:hanging="360"/>
      </w:pPr>
    </w:lvl>
    <w:lvl w:ilvl="8">
      <w:start w:val="1"/>
      <w:numFmt w:val="lowerRoman"/>
      <w:lvlText w:val="%9."/>
      <w:lvlJc w:val="right"/>
      <w:pPr>
        <w:ind w:left="7951" w:hanging="180"/>
      </w:pPr>
    </w:lvl>
  </w:abstractNum>
  <w:abstractNum w:abstractNumId="16" w15:restartNumberingAfterBreak="0">
    <w:nsid w:val="66471080"/>
    <w:multiLevelType w:val="multilevel"/>
    <w:tmpl w:val="0407001F"/>
    <w:styleLink w:val="TABELLE"/>
    <w:lvl w:ilvl="0">
      <w:start w:val="1"/>
      <w:numFmt w:val="decimal"/>
      <w:pStyle w:val="TABELLE123"/>
      <w:lvlText w:val="%1."/>
      <w:lvlJc w:val="left"/>
      <w:pPr>
        <w:ind w:left="360" w:hanging="360"/>
      </w:pPr>
      <w:rPr>
        <w:rFonts w:hint="default"/>
        <w:b/>
        <w:i w:val="0"/>
        <w:color w:val="00B0F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7AC0CA3"/>
    <w:multiLevelType w:val="multilevel"/>
    <w:tmpl w:val="92DA34D6"/>
    <w:styleLink w:val="AktuelleListe6"/>
    <w:lvl w:ilvl="0">
      <w:start w:val="1"/>
      <w:numFmt w:val="lowerLetter"/>
      <w:lvlText w:val="%1."/>
      <w:lvlJc w:val="left"/>
      <w:pPr>
        <w:ind w:left="775" w:hanging="360"/>
      </w:pPr>
    </w:lvl>
    <w:lvl w:ilvl="1">
      <w:start w:val="1"/>
      <w:numFmt w:val="lowerLetter"/>
      <w:lvlText w:val="%2."/>
      <w:lvlJc w:val="left"/>
      <w:pPr>
        <w:ind w:left="1495" w:hanging="360"/>
      </w:pPr>
    </w:lvl>
    <w:lvl w:ilvl="2">
      <w:start w:val="1"/>
      <w:numFmt w:val="lowerRoman"/>
      <w:lvlText w:val="%3."/>
      <w:lvlJc w:val="right"/>
      <w:pPr>
        <w:ind w:left="2215" w:hanging="180"/>
      </w:pPr>
    </w:lvl>
    <w:lvl w:ilvl="3">
      <w:start w:val="1"/>
      <w:numFmt w:val="decimal"/>
      <w:lvlText w:val="%4."/>
      <w:lvlJc w:val="left"/>
      <w:pPr>
        <w:ind w:left="2935" w:hanging="360"/>
      </w:pPr>
    </w:lvl>
    <w:lvl w:ilvl="4">
      <w:start w:val="1"/>
      <w:numFmt w:val="lowerLetter"/>
      <w:lvlText w:val="%5."/>
      <w:lvlJc w:val="left"/>
      <w:pPr>
        <w:ind w:left="3655" w:hanging="360"/>
      </w:pPr>
    </w:lvl>
    <w:lvl w:ilvl="5">
      <w:start w:val="1"/>
      <w:numFmt w:val="lowerRoman"/>
      <w:lvlText w:val="%6."/>
      <w:lvlJc w:val="right"/>
      <w:pPr>
        <w:ind w:left="4375" w:hanging="180"/>
      </w:pPr>
    </w:lvl>
    <w:lvl w:ilvl="6">
      <w:start w:val="1"/>
      <w:numFmt w:val="decimal"/>
      <w:lvlText w:val="%7."/>
      <w:lvlJc w:val="left"/>
      <w:pPr>
        <w:ind w:left="5095" w:hanging="360"/>
      </w:pPr>
    </w:lvl>
    <w:lvl w:ilvl="7">
      <w:start w:val="1"/>
      <w:numFmt w:val="lowerLetter"/>
      <w:lvlText w:val="%8."/>
      <w:lvlJc w:val="left"/>
      <w:pPr>
        <w:ind w:left="5815" w:hanging="360"/>
      </w:pPr>
    </w:lvl>
    <w:lvl w:ilvl="8">
      <w:start w:val="1"/>
      <w:numFmt w:val="lowerRoman"/>
      <w:lvlText w:val="%9."/>
      <w:lvlJc w:val="right"/>
      <w:pPr>
        <w:ind w:left="6535" w:hanging="180"/>
      </w:pPr>
    </w:lvl>
  </w:abstractNum>
  <w:abstractNum w:abstractNumId="18" w15:restartNumberingAfterBreak="0">
    <w:nsid w:val="6DC73C9A"/>
    <w:multiLevelType w:val="multilevel"/>
    <w:tmpl w:val="0407001F"/>
    <w:numStyleLink w:val="TABELLE"/>
  </w:abstractNum>
  <w:abstractNum w:abstractNumId="19" w15:restartNumberingAfterBreak="0">
    <w:nsid w:val="742A35E0"/>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DDF74FC"/>
    <w:multiLevelType w:val="hybridMultilevel"/>
    <w:tmpl w:val="7436AD64"/>
    <w:lvl w:ilvl="0" w:tplc="7CD69006">
      <w:start w:val="1"/>
      <w:numFmt w:val="bullet"/>
      <w:lvlText w:val="§"/>
      <w:lvlJc w:val="left"/>
      <w:pPr>
        <w:ind w:left="720" w:hanging="360"/>
      </w:pPr>
      <w:rPr>
        <w:rFonts w:ascii="Wingdings" w:hAnsi="Wingdings" w:hint="default"/>
      </w:rPr>
    </w:lvl>
    <w:lvl w:ilvl="1" w:tplc="A2D4086E">
      <w:start w:val="1"/>
      <w:numFmt w:val="bullet"/>
      <w:lvlText w:val="o"/>
      <w:lvlJc w:val="left"/>
      <w:pPr>
        <w:ind w:left="1440" w:hanging="360"/>
      </w:pPr>
      <w:rPr>
        <w:rFonts w:ascii="Courier New" w:hAnsi="Courier New" w:hint="default"/>
      </w:rPr>
    </w:lvl>
    <w:lvl w:ilvl="2" w:tplc="B1C8D172">
      <w:start w:val="1"/>
      <w:numFmt w:val="bullet"/>
      <w:lvlText w:val=""/>
      <w:lvlJc w:val="left"/>
      <w:pPr>
        <w:ind w:left="2160" w:hanging="360"/>
      </w:pPr>
      <w:rPr>
        <w:rFonts w:ascii="Wingdings" w:hAnsi="Wingdings" w:hint="default"/>
      </w:rPr>
    </w:lvl>
    <w:lvl w:ilvl="3" w:tplc="8A184BCE">
      <w:start w:val="1"/>
      <w:numFmt w:val="bullet"/>
      <w:lvlText w:val=""/>
      <w:lvlJc w:val="left"/>
      <w:pPr>
        <w:ind w:left="2880" w:hanging="360"/>
      </w:pPr>
      <w:rPr>
        <w:rFonts w:ascii="Symbol" w:hAnsi="Symbol" w:hint="default"/>
      </w:rPr>
    </w:lvl>
    <w:lvl w:ilvl="4" w:tplc="9E940C66">
      <w:start w:val="1"/>
      <w:numFmt w:val="bullet"/>
      <w:lvlText w:val="o"/>
      <w:lvlJc w:val="left"/>
      <w:pPr>
        <w:ind w:left="3600" w:hanging="360"/>
      </w:pPr>
      <w:rPr>
        <w:rFonts w:ascii="Courier New" w:hAnsi="Courier New" w:hint="default"/>
      </w:rPr>
    </w:lvl>
    <w:lvl w:ilvl="5" w:tplc="24902BEC">
      <w:start w:val="1"/>
      <w:numFmt w:val="bullet"/>
      <w:lvlText w:val=""/>
      <w:lvlJc w:val="left"/>
      <w:pPr>
        <w:ind w:left="4320" w:hanging="360"/>
      </w:pPr>
      <w:rPr>
        <w:rFonts w:ascii="Wingdings" w:hAnsi="Wingdings" w:hint="default"/>
      </w:rPr>
    </w:lvl>
    <w:lvl w:ilvl="6" w:tplc="8C60DE62">
      <w:start w:val="1"/>
      <w:numFmt w:val="bullet"/>
      <w:lvlText w:val=""/>
      <w:lvlJc w:val="left"/>
      <w:pPr>
        <w:ind w:left="5040" w:hanging="360"/>
      </w:pPr>
      <w:rPr>
        <w:rFonts w:ascii="Symbol" w:hAnsi="Symbol" w:hint="default"/>
      </w:rPr>
    </w:lvl>
    <w:lvl w:ilvl="7" w:tplc="E0CCAA38">
      <w:start w:val="1"/>
      <w:numFmt w:val="bullet"/>
      <w:lvlText w:val="o"/>
      <w:lvlJc w:val="left"/>
      <w:pPr>
        <w:ind w:left="5760" w:hanging="360"/>
      </w:pPr>
      <w:rPr>
        <w:rFonts w:ascii="Courier New" w:hAnsi="Courier New" w:hint="default"/>
      </w:rPr>
    </w:lvl>
    <w:lvl w:ilvl="8" w:tplc="C7A6E104">
      <w:start w:val="1"/>
      <w:numFmt w:val="bullet"/>
      <w:lvlText w:val=""/>
      <w:lvlJc w:val="left"/>
      <w:pPr>
        <w:ind w:left="6480" w:hanging="360"/>
      </w:pPr>
      <w:rPr>
        <w:rFonts w:ascii="Wingdings" w:hAnsi="Wingdings" w:hint="default"/>
      </w:rPr>
    </w:lvl>
  </w:abstractNum>
  <w:num w:numId="1" w16cid:durableId="1929652645">
    <w:abstractNumId w:val="20"/>
  </w:num>
  <w:num w:numId="2" w16cid:durableId="1271012737">
    <w:abstractNumId w:val="10"/>
  </w:num>
  <w:num w:numId="3" w16cid:durableId="1015113514">
    <w:abstractNumId w:val="3"/>
  </w:num>
  <w:num w:numId="4" w16cid:durableId="846362819">
    <w:abstractNumId w:val="0"/>
  </w:num>
  <w:num w:numId="5" w16cid:durableId="1654219495">
    <w:abstractNumId w:val="12"/>
  </w:num>
  <w:num w:numId="6" w16cid:durableId="890271262">
    <w:abstractNumId w:val="9"/>
  </w:num>
  <w:num w:numId="7" w16cid:durableId="213008674">
    <w:abstractNumId w:val="8"/>
  </w:num>
  <w:num w:numId="8" w16cid:durableId="1754203123">
    <w:abstractNumId w:val="16"/>
  </w:num>
  <w:num w:numId="9" w16cid:durableId="1033582279">
    <w:abstractNumId w:val="18"/>
    <w:lvlOverride w:ilvl="0">
      <w:lvl w:ilvl="0">
        <w:start w:val="1"/>
        <w:numFmt w:val="decimal"/>
        <w:pStyle w:val="TABELLE123"/>
        <w:lvlText w:val="%1."/>
        <w:lvlJc w:val="left"/>
        <w:pPr>
          <w:ind w:left="360" w:hanging="360"/>
        </w:pPr>
        <w:rPr>
          <w:rFonts w:ascii="Arial" w:hAnsi="Arial" w:hint="default"/>
          <w:b/>
          <w:i w:val="0"/>
          <w:color w:val="FFFFFF" w:themeColor="background1"/>
          <w:sz w:val="30"/>
        </w:rPr>
      </w:lvl>
    </w:lvlOverride>
    <w:lvlOverride w:ilvl="1">
      <w:lvl w:ilvl="1">
        <w:start w:val="1"/>
        <w:numFmt w:val="lowerLetter"/>
        <w:lvlText w:val="%2."/>
        <w:lvlJc w:val="left"/>
        <w:pPr>
          <w:ind w:left="792" w:hanging="432"/>
        </w:pPr>
        <w:rPr>
          <w:rFonts w:ascii="Arial" w:hAnsi="Arial" w:hint="default"/>
          <w:b/>
          <w:i w:val="0"/>
          <w:color w:val="000000" w:themeColor="text1"/>
          <w:sz w:val="18"/>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51870175">
    <w:abstractNumId w:val="14"/>
  </w:num>
  <w:num w:numId="11" w16cid:durableId="1326666769">
    <w:abstractNumId w:val="11"/>
  </w:num>
  <w:num w:numId="12" w16cid:durableId="603072053">
    <w:abstractNumId w:val="19"/>
  </w:num>
  <w:num w:numId="13" w16cid:durableId="818308390">
    <w:abstractNumId w:val="2"/>
  </w:num>
  <w:num w:numId="14" w16cid:durableId="1684739954">
    <w:abstractNumId w:val="4"/>
  </w:num>
  <w:num w:numId="15" w16cid:durableId="2143840320">
    <w:abstractNumId w:val="17"/>
  </w:num>
  <w:num w:numId="16" w16cid:durableId="560141548">
    <w:abstractNumId w:val="11"/>
    <w:lvlOverride w:ilvl="0">
      <w:startOverride w:val="1"/>
    </w:lvlOverride>
  </w:num>
  <w:num w:numId="17" w16cid:durableId="1363554342">
    <w:abstractNumId w:val="15"/>
  </w:num>
  <w:num w:numId="18" w16cid:durableId="2055498393">
    <w:abstractNumId w:val="5"/>
  </w:num>
  <w:num w:numId="19" w16cid:durableId="1834639675">
    <w:abstractNumId w:val="6"/>
  </w:num>
  <w:num w:numId="20" w16cid:durableId="98187109">
    <w:abstractNumId w:val="11"/>
    <w:lvlOverride w:ilvl="0">
      <w:startOverride w:val="1"/>
    </w:lvlOverride>
  </w:num>
  <w:num w:numId="21" w16cid:durableId="819737058">
    <w:abstractNumId w:val="11"/>
    <w:lvlOverride w:ilvl="0">
      <w:startOverride w:val="1"/>
    </w:lvlOverride>
  </w:num>
  <w:num w:numId="22" w16cid:durableId="1604070462">
    <w:abstractNumId w:val="11"/>
    <w:lvlOverride w:ilvl="0">
      <w:startOverride w:val="1"/>
    </w:lvlOverride>
  </w:num>
  <w:num w:numId="23" w16cid:durableId="1217814386">
    <w:abstractNumId w:val="11"/>
    <w:lvlOverride w:ilvl="0">
      <w:startOverride w:val="1"/>
    </w:lvlOverride>
  </w:num>
  <w:num w:numId="24" w16cid:durableId="557521358">
    <w:abstractNumId w:val="11"/>
    <w:lvlOverride w:ilvl="0">
      <w:startOverride w:val="1"/>
    </w:lvlOverride>
  </w:num>
  <w:num w:numId="25" w16cid:durableId="1369646636">
    <w:abstractNumId w:val="11"/>
    <w:lvlOverride w:ilvl="0">
      <w:startOverride w:val="1"/>
    </w:lvlOverride>
  </w:num>
  <w:num w:numId="26" w16cid:durableId="754976165">
    <w:abstractNumId w:val="11"/>
    <w:lvlOverride w:ilvl="0">
      <w:startOverride w:val="1"/>
    </w:lvlOverride>
  </w:num>
  <w:num w:numId="27" w16cid:durableId="58215168">
    <w:abstractNumId w:val="11"/>
    <w:lvlOverride w:ilvl="0">
      <w:startOverride w:val="1"/>
    </w:lvlOverride>
  </w:num>
  <w:num w:numId="28" w16cid:durableId="1173566205">
    <w:abstractNumId w:val="11"/>
    <w:lvlOverride w:ilvl="0">
      <w:startOverride w:val="1"/>
    </w:lvlOverride>
  </w:num>
  <w:num w:numId="29" w16cid:durableId="838472737">
    <w:abstractNumId w:val="11"/>
    <w:lvlOverride w:ilvl="0">
      <w:startOverride w:val="1"/>
    </w:lvlOverride>
  </w:num>
  <w:num w:numId="30" w16cid:durableId="1915580336">
    <w:abstractNumId w:val="11"/>
    <w:lvlOverride w:ilvl="0">
      <w:startOverride w:val="1"/>
    </w:lvlOverride>
  </w:num>
  <w:num w:numId="31" w16cid:durableId="1508330508">
    <w:abstractNumId w:val="11"/>
    <w:lvlOverride w:ilvl="0">
      <w:startOverride w:val="1"/>
    </w:lvlOverride>
  </w:num>
  <w:num w:numId="32" w16cid:durableId="1574658113">
    <w:abstractNumId w:val="7"/>
  </w:num>
  <w:num w:numId="33" w16cid:durableId="600067410">
    <w:abstractNumId w:val="1"/>
  </w:num>
  <w:num w:numId="34" w16cid:durableId="148248619">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C6"/>
    <w:rsid w:val="00001A97"/>
    <w:rsid w:val="00046EC3"/>
    <w:rsid w:val="000514EA"/>
    <w:rsid w:val="000A4548"/>
    <w:rsid w:val="000B62B8"/>
    <w:rsid w:val="000C3ADB"/>
    <w:rsid w:val="000D5183"/>
    <w:rsid w:val="000E3781"/>
    <w:rsid w:val="001037C2"/>
    <w:rsid w:val="00107C1F"/>
    <w:rsid w:val="0011045A"/>
    <w:rsid w:val="00121F3A"/>
    <w:rsid w:val="00126E41"/>
    <w:rsid w:val="00130DAF"/>
    <w:rsid w:val="0013580F"/>
    <w:rsid w:val="00140344"/>
    <w:rsid w:val="0014651B"/>
    <w:rsid w:val="0015088B"/>
    <w:rsid w:val="00166955"/>
    <w:rsid w:val="00170317"/>
    <w:rsid w:val="00194C9E"/>
    <w:rsid w:val="001B350A"/>
    <w:rsid w:val="001D4A14"/>
    <w:rsid w:val="00211D5D"/>
    <w:rsid w:val="002168DB"/>
    <w:rsid w:val="0023150E"/>
    <w:rsid w:val="0024247E"/>
    <w:rsid w:val="002535C6"/>
    <w:rsid w:val="00255C66"/>
    <w:rsid w:val="00260D27"/>
    <w:rsid w:val="00267AB2"/>
    <w:rsid w:val="00273D29"/>
    <w:rsid w:val="00281742"/>
    <w:rsid w:val="002859E1"/>
    <w:rsid w:val="0028736C"/>
    <w:rsid w:val="002C35E1"/>
    <w:rsid w:val="002E42BC"/>
    <w:rsid w:val="002F2B79"/>
    <w:rsid w:val="002F2D96"/>
    <w:rsid w:val="00300B41"/>
    <w:rsid w:val="00307D4D"/>
    <w:rsid w:val="00310D42"/>
    <w:rsid w:val="00314F20"/>
    <w:rsid w:val="00337651"/>
    <w:rsid w:val="0035595E"/>
    <w:rsid w:val="00357E98"/>
    <w:rsid w:val="00360C17"/>
    <w:rsid w:val="003657BF"/>
    <w:rsid w:val="00396D35"/>
    <w:rsid w:val="003A55B0"/>
    <w:rsid w:val="003B077A"/>
    <w:rsid w:val="003B500E"/>
    <w:rsid w:val="003C0DAE"/>
    <w:rsid w:val="003C71EC"/>
    <w:rsid w:val="003E0E4B"/>
    <w:rsid w:val="003E28CB"/>
    <w:rsid w:val="003E68C6"/>
    <w:rsid w:val="003F4587"/>
    <w:rsid w:val="00407A74"/>
    <w:rsid w:val="004107B7"/>
    <w:rsid w:val="00411561"/>
    <w:rsid w:val="00453453"/>
    <w:rsid w:val="00454831"/>
    <w:rsid w:val="00463A33"/>
    <w:rsid w:val="0047556A"/>
    <w:rsid w:val="004A09D4"/>
    <w:rsid w:val="004A2B46"/>
    <w:rsid w:val="004A4B86"/>
    <w:rsid w:val="004A7995"/>
    <w:rsid w:val="0050133D"/>
    <w:rsid w:val="0050425C"/>
    <w:rsid w:val="00505B31"/>
    <w:rsid w:val="005061D8"/>
    <w:rsid w:val="005344E7"/>
    <w:rsid w:val="00542FD8"/>
    <w:rsid w:val="00560C3B"/>
    <w:rsid w:val="00561313"/>
    <w:rsid w:val="00566A3D"/>
    <w:rsid w:val="00577806"/>
    <w:rsid w:val="00582ED2"/>
    <w:rsid w:val="00584F5E"/>
    <w:rsid w:val="00594EE3"/>
    <w:rsid w:val="005C1492"/>
    <w:rsid w:val="005D311D"/>
    <w:rsid w:val="005D6E67"/>
    <w:rsid w:val="005F12A7"/>
    <w:rsid w:val="00602F52"/>
    <w:rsid w:val="00617200"/>
    <w:rsid w:val="00642881"/>
    <w:rsid w:val="00655FA0"/>
    <w:rsid w:val="00665CAF"/>
    <w:rsid w:val="00671BD6"/>
    <w:rsid w:val="00673997"/>
    <w:rsid w:val="006847C6"/>
    <w:rsid w:val="00687C8C"/>
    <w:rsid w:val="0069646F"/>
    <w:rsid w:val="006C40EC"/>
    <w:rsid w:val="006F4CD2"/>
    <w:rsid w:val="00712809"/>
    <w:rsid w:val="00730029"/>
    <w:rsid w:val="0073685C"/>
    <w:rsid w:val="00746C40"/>
    <w:rsid w:val="00750166"/>
    <w:rsid w:val="007600E3"/>
    <w:rsid w:val="00765642"/>
    <w:rsid w:val="00775043"/>
    <w:rsid w:val="007801C6"/>
    <w:rsid w:val="007A2D28"/>
    <w:rsid w:val="007C0720"/>
    <w:rsid w:val="007C3885"/>
    <w:rsid w:val="007C42B8"/>
    <w:rsid w:val="007C4939"/>
    <w:rsid w:val="007F0157"/>
    <w:rsid w:val="007F0DC6"/>
    <w:rsid w:val="007F7DEA"/>
    <w:rsid w:val="008053AE"/>
    <w:rsid w:val="00812A0D"/>
    <w:rsid w:val="00832885"/>
    <w:rsid w:val="008366A3"/>
    <w:rsid w:val="008447C1"/>
    <w:rsid w:val="008605CB"/>
    <w:rsid w:val="008749DA"/>
    <w:rsid w:val="00893E2D"/>
    <w:rsid w:val="0089447F"/>
    <w:rsid w:val="008B3263"/>
    <w:rsid w:val="008B6EAD"/>
    <w:rsid w:val="008C36B6"/>
    <w:rsid w:val="008D5411"/>
    <w:rsid w:val="008E7291"/>
    <w:rsid w:val="008F4F88"/>
    <w:rsid w:val="009005B0"/>
    <w:rsid w:val="0090236B"/>
    <w:rsid w:val="00903AFF"/>
    <w:rsid w:val="009106AB"/>
    <w:rsid w:val="0091551A"/>
    <w:rsid w:val="00915878"/>
    <w:rsid w:val="00923EED"/>
    <w:rsid w:val="00942441"/>
    <w:rsid w:val="00960BF8"/>
    <w:rsid w:val="00962E12"/>
    <w:rsid w:val="00966CF2"/>
    <w:rsid w:val="00972E00"/>
    <w:rsid w:val="0097512A"/>
    <w:rsid w:val="00983562"/>
    <w:rsid w:val="009B0975"/>
    <w:rsid w:val="009C03C4"/>
    <w:rsid w:val="009D18A1"/>
    <w:rsid w:val="009F276C"/>
    <w:rsid w:val="00A00BD0"/>
    <w:rsid w:val="00A02062"/>
    <w:rsid w:val="00A0326F"/>
    <w:rsid w:val="00A07EA3"/>
    <w:rsid w:val="00A10C77"/>
    <w:rsid w:val="00A14F0E"/>
    <w:rsid w:val="00A27329"/>
    <w:rsid w:val="00A330FE"/>
    <w:rsid w:val="00A464D1"/>
    <w:rsid w:val="00A57269"/>
    <w:rsid w:val="00A6049B"/>
    <w:rsid w:val="00A61A8E"/>
    <w:rsid w:val="00A62EA8"/>
    <w:rsid w:val="00A63C0A"/>
    <w:rsid w:val="00A65A71"/>
    <w:rsid w:val="00A72F36"/>
    <w:rsid w:val="00A81C30"/>
    <w:rsid w:val="00A86DA4"/>
    <w:rsid w:val="00A90441"/>
    <w:rsid w:val="00AA77A7"/>
    <w:rsid w:val="00AA7D7F"/>
    <w:rsid w:val="00AA7DAE"/>
    <w:rsid w:val="00AC4164"/>
    <w:rsid w:val="00AC42D3"/>
    <w:rsid w:val="00AD2212"/>
    <w:rsid w:val="00AD3AAF"/>
    <w:rsid w:val="00AE3A5A"/>
    <w:rsid w:val="00AE762E"/>
    <w:rsid w:val="00AF3394"/>
    <w:rsid w:val="00B11296"/>
    <w:rsid w:val="00B1325B"/>
    <w:rsid w:val="00B17ADE"/>
    <w:rsid w:val="00B50ED4"/>
    <w:rsid w:val="00B54FD7"/>
    <w:rsid w:val="00B67BBA"/>
    <w:rsid w:val="00B75676"/>
    <w:rsid w:val="00B80FDC"/>
    <w:rsid w:val="00B8318C"/>
    <w:rsid w:val="00B855F1"/>
    <w:rsid w:val="00B97F12"/>
    <w:rsid w:val="00BA121D"/>
    <w:rsid w:val="00BA6055"/>
    <w:rsid w:val="00BB167A"/>
    <w:rsid w:val="00BC0487"/>
    <w:rsid w:val="00BD03B7"/>
    <w:rsid w:val="00BD35D7"/>
    <w:rsid w:val="00BE1D3B"/>
    <w:rsid w:val="00BE2DFC"/>
    <w:rsid w:val="00BE50CC"/>
    <w:rsid w:val="00BF2D29"/>
    <w:rsid w:val="00C03D36"/>
    <w:rsid w:val="00C07670"/>
    <w:rsid w:val="00C2133F"/>
    <w:rsid w:val="00C36022"/>
    <w:rsid w:val="00C43C7F"/>
    <w:rsid w:val="00C6278B"/>
    <w:rsid w:val="00C707BA"/>
    <w:rsid w:val="00C9426B"/>
    <w:rsid w:val="00C94CCB"/>
    <w:rsid w:val="00C96E75"/>
    <w:rsid w:val="00CA6758"/>
    <w:rsid w:val="00CB4ED4"/>
    <w:rsid w:val="00CB5151"/>
    <w:rsid w:val="00CB5F1E"/>
    <w:rsid w:val="00CD5081"/>
    <w:rsid w:val="00CE0981"/>
    <w:rsid w:val="00CE3285"/>
    <w:rsid w:val="00CE45D8"/>
    <w:rsid w:val="00CF386B"/>
    <w:rsid w:val="00CF7647"/>
    <w:rsid w:val="00CF76E6"/>
    <w:rsid w:val="00D32464"/>
    <w:rsid w:val="00D55806"/>
    <w:rsid w:val="00D62607"/>
    <w:rsid w:val="00D66803"/>
    <w:rsid w:val="00D677D8"/>
    <w:rsid w:val="00D778BB"/>
    <w:rsid w:val="00D77E92"/>
    <w:rsid w:val="00D815E4"/>
    <w:rsid w:val="00D9221C"/>
    <w:rsid w:val="00D93C71"/>
    <w:rsid w:val="00DD6A5F"/>
    <w:rsid w:val="00DE4C29"/>
    <w:rsid w:val="00DF1903"/>
    <w:rsid w:val="00DF33FA"/>
    <w:rsid w:val="00E05A72"/>
    <w:rsid w:val="00E16422"/>
    <w:rsid w:val="00E16778"/>
    <w:rsid w:val="00EC049E"/>
    <w:rsid w:val="00ED105B"/>
    <w:rsid w:val="00ED195C"/>
    <w:rsid w:val="00ED1A51"/>
    <w:rsid w:val="00F13C3C"/>
    <w:rsid w:val="00F317FB"/>
    <w:rsid w:val="00F52067"/>
    <w:rsid w:val="00F547C5"/>
    <w:rsid w:val="00F60C35"/>
    <w:rsid w:val="00F82691"/>
    <w:rsid w:val="00F87E02"/>
    <w:rsid w:val="00FC35BC"/>
    <w:rsid w:val="00FD20B8"/>
    <w:rsid w:val="00FF272D"/>
    <w:rsid w:val="027EF990"/>
    <w:rsid w:val="04860A0F"/>
    <w:rsid w:val="0B8E6EB0"/>
    <w:rsid w:val="0D7E4720"/>
    <w:rsid w:val="0DA2D610"/>
    <w:rsid w:val="0F487883"/>
    <w:rsid w:val="140EAC6D"/>
    <w:rsid w:val="1475B2D4"/>
    <w:rsid w:val="1728F5F8"/>
    <w:rsid w:val="1766D7E9"/>
    <w:rsid w:val="1B47735F"/>
    <w:rsid w:val="1FC8C035"/>
    <w:rsid w:val="2BA07D40"/>
    <w:rsid w:val="2C69FF35"/>
    <w:rsid w:val="2C813CDB"/>
    <w:rsid w:val="2E826B28"/>
    <w:rsid w:val="2EF29EFB"/>
    <w:rsid w:val="302FB287"/>
    <w:rsid w:val="39982A37"/>
    <w:rsid w:val="39A7F8B3"/>
    <w:rsid w:val="3B9544E2"/>
    <w:rsid w:val="3C300328"/>
    <w:rsid w:val="446154F4"/>
    <w:rsid w:val="45314128"/>
    <w:rsid w:val="4593B328"/>
    <w:rsid w:val="45F3D709"/>
    <w:rsid w:val="45FD2555"/>
    <w:rsid w:val="4798F5B6"/>
    <w:rsid w:val="4A09398F"/>
    <w:rsid w:val="4B6F886B"/>
    <w:rsid w:val="4C2D965C"/>
    <w:rsid w:val="4F85B53A"/>
    <w:rsid w:val="560BBD1A"/>
    <w:rsid w:val="5C72537E"/>
    <w:rsid w:val="5C87B4A7"/>
    <w:rsid w:val="5CAFDAA8"/>
    <w:rsid w:val="5F7EF5A3"/>
    <w:rsid w:val="61BA0101"/>
    <w:rsid w:val="62CF884F"/>
    <w:rsid w:val="7315077B"/>
    <w:rsid w:val="73611F05"/>
    <w:rsid w:val="73D393AF"/>
    <w:rsid w:val="74B0D7DC"/>
    <w:rsid w:val="75ED8CD2"/>
    <w:rsid w:val="77895D33"/>
    <w:rsid w:val="78578A62"/>
    <w:rsid w:val="78DEDDA5"/>
    <w:rsid w:val="79925CA8"/>
    <w:rsid w:val="7E2B2761"/>
    <w:rsid w:val="7EA9F532"/>
    <w:rsid w:val="7F90494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10BDB"/>
  <w15:chartTrackingRefBased/>
  <w15:docId w15:val="{F180770C-21D2-43C7-89DB-E7F6E20E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0">
    <w:name w:val="Normal"/>
    <w:qFormat/>
    <w:rsid w:val="008749DA"/>
    <w:pPr>
      <w:spacing w:before="60" w:line="240" w:lineRule="exact"/>
    </w:pPr>
    <w:rPr>
      <w:rFonts w:ascii="Arial" w:eastAsia="Times New Roman" w:hAnsi="Arial" w:cs="Times New Roman"/>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0"/>
    <w:link w:val="KopfzeileZchn"/>
    <w:unhideWhenUsed/>
    <w:rsid w:val="005D6E67"/>
    <w:pPr>
      <w:tabs>
        <w:tab w:val="center" w:pos="4536"/>
        <w:tab w:val="right" w:pos="9072"/>
      </w:tabs>
    </w:pPr>
  </w:style>
  <w:style w:type="character" w:customStyle="1" w:styleId="KopfzeileZchn">
    <w:name w:val="Kopfzeile Zchn"/>
    <w:basedOn w:val="Absatz-Standardschriftart"/>
    <w:link w:val="Kopfzeile"/>
    <w:rsid w:val="005D6E67"/>
  </w:style>
  <w:style w:type="paragraph" w:styleId="Fuzeile">
    <w:name w:val="footer"/>
    <w:basedOn w:val="Standard0"/>
    <w:link w:val="FuzeileZchn"/>
    <w:uiPriority w:val="99"/>
    <w:unhideWhenUsed/>
    <w:rsid w:val="005D6E67"/>
    <w:pPr>
      <w:tabs>
        <w:tab w:val="center" w:pos="4536"/>
        <w:tab w:val="right" w:pos="9072"/>
      </w:tabs>
    </w:pPr>
  </w:style>
  <w:style w:type="character" w:customStyle="1" w:styleId="FuzeileZchn">
    <w:name w:val="Fußzeile Zchn"/>
    <w:basedOn w:val="Absatz-Standardschriftart"/>
    <w:link w:val="Fuzeile"/>
    <w:uiPriority w:val="99"/>
    <w:rsid w:val="005D6E67"/>
  </w:style>
  <w:style w:type="paragraph" w:styleId="Listenabsatz">
    <w:name w:val="List Paragraph"/>
    <w:aliases w:val="VNR_T2P_Listenabsatz"/>
    <w:basedOn w:val="Standard0"/>
    <w:uiPriority w:val="34"/>
    <w:qFormat/>
    <w:rsid w:val="005D6E67"/>
    <w:pPr>
      <w:ind w:left="720"/>
      <w:contextualSpacing/>
    </w:pPr>
    <w:rPr>
      <w:rFonts w:ascii="Times New Roman" w:eastAsiaTheme="minorEastAsia" w:hAnsi="Times New Roman"/>
    </w:rPr>
  </w:style>
  <w:style w:type="character" w:styleId="Seitenzahl">
    <w:name w:val="page number"/>
    <w:basedOn w:val="Absatz-Standardschriftart"/>
    <w:rsid w:val="00542FD8"/>
  </w:style>
  <w:style w:type="paragraph" w:styleId="Titel">
    <w:name w:val="Title"/>
    <w:basedOn w:val="Standard0"/>
    <w:link w:val="TitelZchn"/>
    <w:qFormat/>
    <w:rsid w:val="00542FD8"/>
    <w:pPr>
      <w:jc w:val="center"/>
    </w:pPr>
    <w:rPr>
      <w:b/>
      <w:sz w:val="28"/>
      <w:szCs w:val="20"/>
      <w:lang w:val="x-none" w:eastAsia="x-none"/>
    </w:rPr>
  </w:style>
  <w:style w:type="character" w:customStyle="1" w:styleId="TitelZchn">
    <w:name w:val="Titel Zchn"/>
    <w:basedOn w:val="Absatz-Standardschriftart"/>
    <w:link w:val="Titel"/>
    <w:rsid w:val="00542FD8"/>
    <w:rPr>
      <w:rFonts w:ascii="Arial" w:eastAsia="Times New Roman" w:hAnsi="Arial" w:cs="Times New Roman"/>
      <w:b/>
      <w:sz w:val="28"/>
      <w:szCs w:val="20"/>
      <w:lang w:val="x-none" w:eastAsia="x-none"/>
    </w:rPr>
  </w:style>
  <w:style w:type="paragraph" w:customStyle="1" w:styleId="Standard">
    <w:name w:val="Standard •"/>
    <w:basedOn w:val="Standard0"/>
    <w:qFormat/>
    <w:rsid w:val="00CD5081"/>
    <w:pPr>
      <w:numPr>
        <w:numId w:val="4"/>
      </w:numPr>
    </w:pPr>
  </w:style>
  <w:style w:type="paragraph" w:customStyle="1" w:styleId="Standardb">
    <w:name w:val="Standard b"/>
    <w:basedOn w:val="Standard0"/>
    <w:qFormat/>
    <w:rsid w:val="00CD5081"/>
    <w:pPr>
      <w:framePr w:hSpace="141" w:wrap="around" w:vAnchor="page" w:hAnchor="margin" w:y="2131"/>
    </w:pPr>
    <w:rPr>
      <w:b/>
    </w:rPr>
  </w:style>
  <w:style w:type="table" w:styleId="Gitternetztabelle2Akzent1">
    <w:name w:val="Grid Table 2 Accent 1"/>
    <w:basedOn w:val="NormaleTabelle"/>
    <w:uiPriority w:val="47"/>
    <w:rsid w:val="00A14F0E"/>
    <w:rPr>
      <w:rFonts w:ascii="Times New Roman" w:eastAsia="Times New Roman" w:hAnsi="Times New Roman" w:cs="Times New Roman"/>
      <w:sz w:val="20"/>
      <w:szCs w:val="20"/>
      <w:lang w:eastAsia="de-D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netztabelle1hellAkzent5">
    <w:name w:val="Grid Table 1 Light Accent 5"/>
    <w:basedOn w:val="NormaleTabelle"/>
    <w:uiPriority w:val="46"/>
    <w:rsid w:val="00A14F0E"/>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itternetztabelle2Akzent5">
    <w:name w:val="Grid Table 2 Accent 5"/>
    <w:basedOn w:val="NormaleTabelle"/>
    <w:uiPriority w:val="47"/>
    <w:rsid w:val="00A14F0E"/>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itternetztabelle2Akzent6">
    <w:name w:val="Grid Table 2 Accent 6"/>
    <w:basedOn w:val="NormaleTabelle"/>
    <w:uiPriority w:val="47"/>
    <w:rsid w:val="00C9426B"/>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enraster">
    <w:name w:val="Table Grid"/>
    <w:basedOn w:val="NormaleTabelle"/>
    <w:uiPriority w:val="39"/>
    <w:rsid w:val="007F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TP">
    <w:name w:val="TTP"/>
    <w:basedOn w:val="FarbigeListe-Akzent1"/>
    <w:uiPriority w:val="99"/>
    <w:rsid w:val="007F0DC6"/>
    <w:tblPr/>
    <w:tcPr>
      <w:shd w:val="clear" w:color="auto" w:fill="BAD74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ntabelle7farbigAkzent6">
    <w:name w:val="List Table 7 Colorful Accent 6"/>
    <w:basedOn w:val="NormaleTabelle"/>
    <w:uiPriority w:val="52"/>
    <w:rsid w:val="007F0DC6"/>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FarbigeListe-Akzent1">
    <w:name w:val="Colorful List Accent 1"/>
    <w:basedOn w:val="NormaleTabelle"/>
    <w:uiPriority w:val="72"/>
    <w:semiHidden/>
    <w:unhideWhenUsed/>
    <w:rsid w:val="007F0DC6"/>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ntabelle6farbigAkzent5">
    <w:name w:val="List Table 6 Colorful Accent 5"/>
    <w:basedOn w:val="NormaleTabelle"/>
    <w:uiPriority w:val="51"/>
    <w:rsid w:val="007F0DC6"/>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TableParagraph">
    <w:name w:val="Table Paragraph"/>
    <w:basedOn w:val="Standard0"/>
    <w:uiPriority w:val="1"/>
    <w:qFormat/>
    <w:rsid w:val="00903AFF"/>
    <w:pPr>
      <w:widowControl w:val="0"/>
      <w:autoSpaceDE w:val="0"/>
      <w:autoSpaceDN w:val="0"/>
      <w:spacing w:before="0" w:line="240" w:lineRule="auto"/>
    </w:pPr>
    <w:rPr>
      <w:rFonts w:ascii="IcoFont" w:eastAsia="IcoFont" w:hAnsi="IcoFont" w:cs="IcoFont"/>
      <w:sz w:val="22"/>
      <w:szCs w:val="22"/>
      <w:lang w:val="en-US" w:eastAsia="en-US"/>
    </w:rPr>
  </w:style>
  <w:style w:type="paragraph" w:styleId="Textkrper">
    <w:name w:val="Body Text"/>
    <w:basedOn w:val="Standard0"/>
    <w:link w:val="TextkrperZchn"/>
    <w:uiPriority w:val="1"/>
    <w:qFormat/>
    <w:rsid w:val="006F4CD2"/>
    <w:pPr>
      <w:widowControl w:val="0"/>
      <w:autoSpaceDE w:val="0"/>
      <w:autoSpaceDN w:val="0"/>
      <w:spacing w:before="0" w:line="240" w:lineRule="auto"/>
    </w:pPr>
    <w:rPr>
      <w:rFonts w:eastAsia="Arial" w:cs="Arial"/>
      <w:sz w:val="28"/>
      <w:szCs w:val="28"/>
      <w:lang w:val="en-US" w:eastAsia="en-US"/>
    </w:rPr>
  </w:style>
  <w:style w:type="character" w:customStyle="1" w:styleId="TextkrperZchn">
    <w:name w:val="Textkörper Zchn"/>
    <w:basedOn w:val="Absatz-Standardschriftart"/>
    <w:link w:val="Textkrper"/>
    <w:uiPriority w:val="1"/>
    <w:rsid w:val="006F4CD2"/>
    <w:rPr>
      <w:rFonts w:ascii="Arial" w:eastAsia="Arial" w:hAnsi="Arial" w:cs="Arial"/>
      <w:sz w:val="28"/>
      <w:szCs w:val="28"/>
      <w:lang w:val="en-US"/>
    </w:rPr>
  </w:style>
  <w:style w:type="paragraph" w:customStyle="1" w:styleId="Standardabc">
    <w:name w:val="Standard abc"/>
    <w:basedOn w:val="Standard0"/>
    <w:qFormat/>
    <w:rsid w:val="00582ED2"/>
    <w:pPr>
      <w:numPr>
        <w:numId w:val="5"/>
      </w:numPr>
      <w:spacing w:before="120"/>
      <w:ind w:left="568" w:hanging="284"/>
    </w:pPr>
    <w:rPr>
      <w:rFonts w:eastAsiaTheme="minorHAnsi" w:cs="Times New Roman (Textkörper CS)"/>
      <w:lang w:eastAsia="en-US"/>
    </w:rPr>
  </w:style>
  <w:style w:type="paragraph" w:customStyle="1" w:styleId="Check">
    <w:name w:val="Check"/>
    <w:basedOn w:val="Standard0"/>
    <w:qFormat/>
    <w:rsid w:val="00AA7D7F"/>
    <w:pPr>
      <w:autoSpaceDE w:val="0"/>
      <w:autoSpaceDN w:val="0"/>
      <w:adjustRightInd w:val="0"/>
      <w:jc w:val="center"/>
    </w:pPr>
    <w:rPr>
      <w:rFonts w:cs="Arial"/>
      <w:sz w:val="24"/>
    </w:rPr>
  </w:style>
  <w:style w:type="numbering" w:customStyle="1" w:styleId="AktuelleListe1">
    <w:name w:val="Aktuelle Liste1"/>
    <w:uiPriority w:val="99"/>
    <w:rsid w:val="00411561"/>
    <w:pPr>
      <w:numPr>
        <w:numId w:val="6"/>
      </w:numPr>
    </w:pPr>
  </w:style>
  <w:style w:type="paragraph" w:customStyle="1" w:styleId="Tabellenkopf">
    <w:name w:val="Tabellenkopf"/>
    <w:basedOn w:val="Standard0"/>
    <w:qFormat/>
    <w:rsid w:val="0015088B"/>
    <w:pPr>
      <w:autoSpaceDE w:val="0"/>
      <w:autoSpaceDN w:val="0"/>
      <w:adjustRightInd w:val="0"/>
      <w:spacing w:line="240" w:lineRule="atLeast"/>
      <w:textAlignment w:val="center"/>
    </w:pPr>
    <w:rPr>
      <w:rFonts w:cs="Arial"/>
      <w:b/>
      <w:bCs/>
      <w:color w:val="FFFFFF"/>
      <w:szCs w:val="20"/>
    </w:rPr>
  </w:style>
  <w:style w:type="paragraph" w:customStyle="1" w:styleId="TABELLE123">
    <w:name w:val="TABELLE 123"/>
    <w:qFormat/>
    <w:rsid w:val="000B62B8"/>
    <w:pPr>
      <w:numPr>
        <w:numId w:val="9"/>
      </w:numPr>
      <w:autoSpaceDE w:val="0"/>
      <w:autoSpaceDN w:val="0"/>
      <w:adjustRightInd w:val="0"/>
      <w:spacing w:line="240" w:lineRule="atLeast"/>
      <w:jc w:val="center"/>
      <w:textAlignment w:val="center"/>
    </w:pPr>
    <w:rPr>
      <w:rFonts w:ascii="Arial" w:eastAsia="Times New Roman" w:hAnsi="Arial" w:cs="Arial"/>
      <w:b/>
      <w:bCs/>
      <w:caps/>
      <w:color w:val="FFFFFF"/>
      <w:szCs w:val="20"/>
      <w:lang w:eastAsia="de-DE"/>
    </w:rPr>
  </w:style>
  <w:style w:type="numbering" w:customStyle="1" w:styleId="TABELLE">
    <w:name w:val="TABELLE"/>
    <w:uiPriority w:val="99"/>
    <w:rsid w:val="00170317"/>
    <w:pPr>
      <w:numPr>
        <w:numId w:val="8"/>
      </w:numPr>
    </w:pPr>
  </w:style>
  <w:style w:type="numbering" w:customStyle="1" w:styleId="AktuelleListe2">
    <w:name w:val="Aktuelle Liste2"/>
    <w:uiPriority w:val="99"/>
    <w:rsid w:val="00584F5E"/>
    <w:pPr>
      <w:numPr>
        <w:numId w:val="7"/>
      </w:numPr>
    </w:pPr>
  </w:style>
  <w:style w:type="paragraph" w:customStyle="1" w:styleId="TTP-Ebene1">
    <w:name w:val="TTP - Ebene 1"/>
    <w:basedOn w:val="Standard0"/>
    <w:next w:val="TTP-Ebene2"/>
    <w:uiPriority w:val="99"/>
    <w:rsid w:val="00F13C3C"/>
    <w:pPr>
      <w:numPr>
        <w:numId w:val="10"/>
      </w:numPr>
      <w:autoSpaceDE w:val="0"/>
      <w:autoSpaceDN w:val="0"/>
      <w:adjustRightInd w:val="0"/>
      <w:spacing w:before="0" w:line="360" w:lineRule="atLeast"/>
      <w:ind w:left="0" w:right="85" w:firstLine="0"/>
      <w:jc w:val="right"/>
      <w:textAlignment w:val="center"/>
    </w:pPr>
    <w:rPr>
      <w:rFonts w:eastAsiaTheme="minorHAnsi" w:cs="Arial"/>
      <w:b/>
      <w:bCs/>
      <w:color w:val="FFFFFF"/>
      <w:sz w:val="30"/>
      <w:szCs w:val="30"/>
      <w:lang w:eastAsia="en-US"/>
    </w:rPr>
  </w:style>
  <w:style w:type="paragraph" w:customStyle="1" w:styleId="TTP-Ebene2">
    <w:name w:val="TTP - Ebene 2"/>
    <w:basedOn w:val="Standard0"/>
    <w:uiPriority w:val="99"/>
    <w:rsid w:val="00C96E75"/>
    <w:pPr>
      <w:numPr>
        <w:numId w:val="11"/>
      </w:numPr>
      <w:autoSpaceDE w:val="0"/>
      <w:autoSpaceDN w:val="0"/>
      <w:adjustRightInd w:val="0"/>
      <w:spacing w:before="0" w:line="240" w:lineRule="atLeast"/>
      <w:textAlignment w:val="center"/>
    </w:pPr>
    <w:rPr>
      <w:rFonts w:eastAsiaTheme="minorHAnsi" w:cs="Arial"/>
      <w:b/>
      <w:bCs/>
      <w:color w:val="000000"/>
      <w:szCs w:val="18"/>
      <w:lang w:eastAsia="en-US"/>
    </w:rPr>
  </w:style>
  <w:style w:type="numbering" w:customStyle="1" w:styleId="AktuelleListe3">
    <w:name w:val="Aktuelle Liste3"/>
    <w:uiPriority w:val="99"/>
    <w:rsid w:val="00307D4D"/>
    <w:pPr>
      <w:numPr>
        <w:numId w:val="12"/>
      </w:numPr>
    </w:pPr>
  </w:style>
  <w:style w:type="numbering" w:customStyle="1" w:styleId="AktuelleListe4">
    <w:name w:val="Aktuelle Liste4"/>
    <w:uiPriority w:val="99"/>
    <w:rsid w:val="00307D4D"/>
    <w:pPr>
      <w:numPr>
        <w:numId w:val="13"/>
      </w:numPr>
    </w:pPr>
  </w:style>
  <w:style w:type="paragraph" w:customStyle="1" w:styleId="Absatzwei">
    <w:name w:val="Absatz weiß"/>
    <w:basedOn w:val="Standard0"/>
    <w:qFormat/>
    <w:rsid w:val="00A63C0A"/>
    <w:pPr>
      <w:framePr w:hSpace="141" w:wrap="around" w:vAnchor="text" w:hAnchor="page" w:x="643" w:y="1"/>
      <w:suppressOverlap/>
    </w:pPr>
    <w:rPr>
      <w:b/>
      <w:bCs/>
      <w:color w:val="FFFFFF" w:themeColor="background1"/>
    </w:rPr>
  </w:style>
  <w:style w:type="paragraph" w:customStyle="1" w:styleId="TTPTabHL">
    <w:name w:val="TTP Tab HL"/>
    <w:rsid w:val="00FC35BC"/>
    <w:pPr>
      <w:jc w:val="center"/>
    </w:pPr>
    <w:rPr>
      <w:rFonts w:ascii="Arial" w:hAnsi="Arial" w:cs="Arial"/>
      <w:b/>
      <w:bCs/>
      <w:color w:val="FFFFFF"/>
      <w:sz w:val="30"/>
      <w:szCs w:val="30"/>
    </w:rPr>
  </w:style>
  <w:style w:type="numbering" w:customStyle="1" w:styleId="AktuelleListe5">
    <w:name w:val="Aktuelle Liste5"/>
    <w:uiPriority w:val="99"/>
    <w:rsid w:val="00211D5D"/>
    <w:pPr>
      <w:numPr>
        <w:numId w:val="14"/>
      </w:numPr>
    </w:pPr>
  </w:style>
  <w:style w:type="numbering" w:customStyle="1" w:styleId="AktuelleListe6">
    <w:name w:val="Aktuelle Liste6"/>
    <w:uiPriority w:val="99"/>
    <w:rsid w:val="00AD3AAF"/>
    <w:pPr>
      <w:numPr>
        <w:numId w:val="15"/>
      </w:numPr>
    </w:pPr>
  </w:style>
  <w:style w:type="numbering" w:customStyle="1" w:styleId="AktuelleListe7">
    <w:name w:val="Aktuelle Liste7"/>
    <w:uiPriority w:val="99"/>
    <w:rsid w:val="00C96E75"/>
    <w:pPr>
      <w:numPr>
        <w:numId w:val="17"/>
      </w:numPr>
    </w:pPr>
  </w:style>
  <w:style w:type="numbering" w:customStyle="1" w:styleId="AktuelleListe8">
    <w:name w:val="Aktuelle Liste8"/>
    <w:uiPriority w:val="99"/>
    <w:rsid w:val="00C96E75"/>
    <w:pPr>
      <w:numPr>
        <w:numId w:val="18"/>
      </w:numPr>
    </w:pPr>
  </w:style>
  <w:style w:type="numbering" w:customStyle="1" w:styleId="AktuelleListe9">
    <w:name w:val="Aktuelle Liste9"/>
    <w:uiPriority w:val="99"/>
    <w:rsid w:val="00C96E75"/>
    <w:pPr>
      <w:numPr>
        <w:numId w:val="19"/>
      </w:numPr>
    </w:pPr>
  </w:style>
  <w:style w:type="character" w:customStyle="1" w:styleId="VNRT2PZeichenfett">
    <w:name w:val="VNR_T2P_Zeichen_fett"/>
    <w:basedOn w:val="Absatz-Standardschriftart"/>
    <w:uiPriority w:val="1"/>
    <w:qFormat/>
    <w:rsid w:val="00AC42D3"/>
    <w:rPr>
      <w:b/>
      <w:bCs/>
    </w:rPr>
  </w:style>
  <w:style w:type="character" w:customStyle="1" w:styleId="VNRT2BZeichenkursiv">
    <w:name w:val="VNR_T2B_Zeichen_kursiv"/>
    <w:basedOn w:val="Absatz-Standardschriftart"/>
    <w:uiPriority w:val="1"/>
    <w:qFormat/>
    <w:rsid w:val="00AC42D3"/>
    <w:rPr>
      <w:i/>
    </w:rPr>
  </w:style>
  <w:style w:type="table" w:customStyle="1" w:styleId="TableNormal1">
    <w:name w:val="Table Normal1"/>
    <w:uiPriority w:val="2"/>
    <w:semiHidden/>
    <w:unhideWhenUsed/>
    <w:qFormat/>
    <w:rsid w:val="004A7995"/>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B54FD7"/>
    <w:rPr>
      <w:sz w:val="16"/>
      <w:szCs w:val="16"/>
    </w:rPr>
  </w:style>
  <w:style w:type="paragraph" w:styleId="Kommentartext">
    <w:name w:val="annotation text"/>
    <w:basedOn w:val="Standard0"/>
    <w:link w:val="KommentartextZchn"/>
    <w:uiPriority w:val="99"/>
    <w:unhideWhenUsed/>
    <w:rsid w:val="00B54FD7"/>
    <w:pPr>
      <w:spacing w:line="240" w:lineRule="auto"/>
    </w:pPr>
    <w:rPr>
      <w:sz w:val="20"/>
      <w:szCs w:val="20"/>
    </w:rPr>
  </w:style>
  <w:style w:type="character" w:customStyle="1" w:styleId="KommentartextZchn">
    <w:name w:val="Kommentartext Zchn"/>
    <w:basedOn w:val="Absatz-Standardschriftart"/>
    <w:link w:val="Kommentartext"/>
    <w:uiPriority w:val="99"/>
    <w:rsid w:val="00B54FD7"/>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54FD7"/>
    <w:rPr>
      <w:b/>
      <w:bCs/>
    </w:rPr>
  </w:style>
  <w:style w:type="character" w:customStyle="1" w:styleId="KommentarthemaZchn">
    <w:name w:val="Kommentarthema Zchn"/>
    <w:basedOn w:val="KommentartextZchn"/>
    <w:link w:val="Kommentarthema"/>
    <w:uiPriority w:val="99"/>
    <w:semiHidden/>
    <w:rsid w:val="00B54FD7"/>
    <w:rPr>
      <w:rFonts w:ascii="Arial" w:eastAsia="Times New Roman" w:hAnsi="Arial" w:cs="Times New Roman"/>
      <w:b/>
      <w:bCs/>
      <w:sz w:val="20"/>
      <w:szCs w:val="20"/>
      <w:lang w:eastAsia="de-DE"/>
    </w:rPr>
  </w:style>
  <w:style w:type="paragraph" w:customStyle="1" w:styleId="VNRT2PLeerzeichen">
    <w:name w:val="VNR_T2P_Leerzeichen"/>
    <w:basedOn w:val="Standard0"/>
    <w:qFormat/>
    <w:rsid w:val="00267AB2"/>
    <w:pPr>
      <w:spacing w:before="0" w:line="240" w:lineRule="auto"/>
    </w:pPr>
    <w:rPr>
      <w:rFonts w:asciiTheme="minorHAnsi" w:eastAsiaTheme="minorHAnsi" w:hAnsiTheme="minorHAnsi" w:cstheme="minorBidi"/>
      <w:sz w:val="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817E367A005AC4092F6AE84362C40EE" ma:contentTypeVersion="13" ma:contentTypeDescription="Ein neues Dokument erstellen." ma:contentTypeScope="" ma:versionID="838ae0e33934ea4c28f787e37e70806e">
  <xsd:schema xmlns:xsd="http://www.w3.org/2001/XMLSchema" xmlns:xs="http://www.w3.org/2001/XMLSchema" xmlns:p="http://schemas.microsoft.com/office/2006/metadata/properties" xmlns:ns2="acfc4b7d-2e14-4fe0-9854-a9241d48a869" xmlns:ns3="c08644ce-474d-435b-ad08-e3946d1d3e5a" targetNamespace="http://schemas.microsoft.com/office/2006/metadata/properties" ma:root="true" ma:fieldsID="321681328dab3d63b4542995293b78d2" ns2:_="" ns3:_="">
    <xsd:import namespace="acfc4b7d-2e14-4fe0-9854-a9241d48a869"/>
    <xsd:import namespace="c08644ce-474d-435b-ad08-e3946d1d3e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c4b7d-2e14-4fe0-9854-a9241d48a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8644ce-474d-435b-ad08-e3946d1d3e5a"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30eeea2b-1266-429d-8e6a-c3f107fa5615}" ma:internalName="TaxCatchAll" ma:showField="CatchAllData" ma:web="c08644ce-474d-435b-ad08-e3946d1d3e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D0A824-FB4F-4845-BC7B-05CBDB589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c4b7d-2e14-4fe0-9854-a9241d48a869"/>
    <ds:schemaRef ds:uri="c08644ce-474d-435b-ad08-e3946d1d3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F3D3A9-3D70-412A-8BEE-A4A94966D8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1440</Words>
  <Characters>9079</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Johanna Tschirpke</cp:lastModifiedBy>
  <cp:revision>2</cp:revision>
  <dcterms:created xsi:type="dcterms:W3CDTF">2023-03-21T20:59:00Z</dcterms:created>
  <dcterms:modified xsi:type="dcterms:W3CDTF">2025-02-13T03:10:00Z</dcterms:modified>
</cp:coreProperties>
</file>