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91663" w14:textId="750D0976" w:rsidR="002B3897" w:rsidRPr="002B3897" w:rsidRDefault="00061110" w:rsidP="00061110">
      <w:pPr>
        <w:pStyle w:val="UTWGrund"/>
        <w:ind w:left="142"/>
        <w:jc w:val="left"/>
        <w:rPr>
          <w:rFonts w:ascii="Arial" w:hAnsi="Arial"/>
          <w:b/>
          <w:bCs/>
          <w:caps/>
          <w:color w:val="009FE4"/>
          <w:sz w:val="32"/>
          <w:szCs w:val="40"/>
          <w:lang w:bidi="de-DE"/>
        </w:rPr>
      </w:pPr>
      <w:r w:rsidRPr="00061110">
        <w:rPr>
          <w:rFonts w:ascii="Arial" w:hAnsi="Arial"/>
          <w:b/>
          <w:bCs/>
          <w:caps/>
          <w:color w:val="009FE4"/>
          <w:sz w:val="32"/>
          <w:szCs w:val="40"/>
          <w:lang w:bidi="de-DE"/>
        </w:rPr>
        <w:t xml:space="preserve">Prüfen Sie das Wissen Ihrer Teilnehmenden </w:t>
      </w:r>
      <w:r w:rsidRPr="00061110">
        <w:rPr>
          <w:rFonts w:ascii="Arial" w:hAnsi="Arial"/>
          <w:b/>
          <w:bCs/>
          <w:caps/>
          <w:color w:val="009FE4"/>
          <w:sz w:val="32"/>
          <w:szCs w:val="40"/>
          <w:lang w:bidi="de-DE"/>
        </w:rPr>
        <w:br/>
        <w:t>mit diesem Quiz zum Thema „Ladungssicherung“</w:t>
      </w:r>
    </w:p>
    <w:p w14:paraId="747B43D2" w14:textId="45B412FB" w:rsidR="00061110" w:rsidRPr="00061110" w:rsidRDefault="00061110" w:rsidP="00061110">
      <w:pPr>
        <w:pStyle w:val="UTWGrund"/>
        <w:ind w:left="142"/>
        <w:rPr>
          <w:rFonts w:ascii="Calibri" w:hAnsi="Calibri" w:cs="Calibri"/>
          <w:b/>
          <w:bCs/>
          <w:spacing w:val="-2"/>
        </w:rPr>
      </w:pPr>
      <w:r w:rsidRPr="00061110">
        <w:rPr>
          <w:rFonts w:ascii="Calibri" w:hAnsi="Calibri" w:cs="Calibri"/>
          <w:b/>
          <w:bCs/>
          <w:spacing w:val="-2"/>
        </w:rPr>
        <w:t>Die regelmäßigen Kontrollen im Straßenverkehr zeigen: Verstöße gegen die Pflicht zur ordnungsgemäßen Ladungssicherung sind alles andere als selten. Jedes Jahr passieren ca. 2.500 Unfälle aufgrund schlecht gesicherter Ladung. Bedenken wir allerdings das enorme Risiko, das sich dadurch ergibt, finden sich dafür auch keine nachvollziehbaren Entschuldigungen. Machen Sie da nicht mit und sorgen Sie mit Ihren Unterweisungen dafür, dass Ihre Ladungen sicher verstaut sind. Dazu ist viel Fachwissen notwendig und ob dieses Wissen bei Ihren Teilnehmern vorhanden ist, überprüfen Sie mit diesem Quiz</w:t>
      </w:r>
      <w:r>
        <w:rPr>
          <w:rFonts w:ascii="Calibri" w:hAnsi="Calibri" w:cs="Calibri"/>
          <w:b/>
          <w:bCs/>
          <w:spacing w:val="-2"/>
        </w:rPr>
        <w:t>.</w:t>
      </w:r>
    </w:p>
    <w:p w14:paraId="0518FAC3" w14:textId="77777777" w:rsidR="00061110" w:rsidRPr="00061110" w:rsidRDefault="00061110" w:rsidP="00061110">
      <w:pPr>
        <w:pStyle w:val="UTWGrund"/>
        <w:ind w:left="142"/>
      </w:pPr>
      <w:r w:rsidRPr="00061110">
        <w:t>Bei den Fragen handelt es sich um Multiple-Choice-Fragen. Es kann eine oder mehrere richtige Antworten geben, es können aber auch alle Antworten falsch sein.</w:t>
      </w:r>
    </w:p>
    <w:p w14:paraId="344745C3" w14:textId="0001B0E1" w:rsidR="004F13C6" w:rsidRDefault="00ED5190" w:rsidP="002B3897">
      <w:pPr>
        <w:pStyle w:val="UTWGrund"/>
        <w:ind w:left="142"/>
      </w:pPr>
      <w:r>
        <w:rPr>
          <w:noProof/>
        </w:rPr>
        <w:drawing>
          <wp:inline distT="0" distB="0" distL="0" distR="0" wp14:anchorId="4645203E" wp14:editId="17BDFAC4">
            <wp:extent cx="5766082" cy="7043596"/>
            <wp:effectExtent l="0" t="0" r="0" b="5080"/>
            <wp:docPr id="2591486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48683" name="Grafik 1"/>
                    <pic:cNvPicPr/>
                  </pic:nvPicPr>
                  <pic:blipFill>
                    <a:blip r:embed="rId8">
                      <a:extLst>
                        <a:ext uri="{28A0092B-C50C-407E-A947-70E740481C1C}">
                          <a14:useLocalDpi xmlns:a14="http://schemas.microsoft.com/office/drawing/2010/main" val="0"/>
                        </a:ext>
                      </a:extLst>
                    </a:blip>
                    <a:stretch>
                      <a:fillRect/>
                    </a:stretch>
                  </pic:blipFill>
                  <pic:spPr>
                    <a:xfrm>
                      <a:off x="0" y="0"/>
                      <a:ext cx="5811693" cy="7099313"/>
                    </a:xfrm>
                    <a:prstGeom prst="rect">
                      <a:avLst/>
                    </a:prstGeom>
                  </pic:spPr>
                </pic:pic>
              </a:graphicData>
            </a:graphic>
          </wp:inline>
        </w:drawing>
      </w:r>
    </w:p>
    <w:p w14:paraId="02292875" w14:textId="78762023" w:rsidR="00ED5190" w:rsidRPr="002B3897" w:rsidRDefault="004F13C6" w:rsidP="002B3897">
      <w:pPr>
        <w:pStyle w:val="UTWGrund"/>
        <w:ind w:left="142"/>
      </w:pPr>
      <w:r>
        <w:rPr>
          <w:noProof/>
        </w:rPr>
        <w:lastRenderedPageBreak/>
        <w:drawing>
          <wp:inline distT="0" distB="0" distL="0" distR="0" wp14:anchorId="66BBD1F4" wp14:editId="54B01F0C">
            <wp:extent cx="5859645" cy="7157890"/>
            <wp:effectExtent l="0" t="0" r="0" b="5080"/>
            <wp:docPr id="1124220575" name="Grafik 112422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20575" name="Grafik 1124220575"/>
                    <pic:cNvPicPr/>
                  </pic:nvPicPr>
                  <pic:blipFill>
                    <a:blip r:embed="rId9">
                      <a:extLst>
                        <a:ext uri="{28A0092B-C50C-407E-A947-70E740481C1C}">
                          <a14:useLocalDpi xmlns:a14="http://schemas.microsoft.com/office/drawing/2010/main" val="0"/>
                        </a:ext>
                      </a:extLst>
                    </a:blip>
                    <a:stretch>
                      <a:fillRect/>
                    </a:stretch>
                  </pic:blipFill>
                  <pic:spPr>
                    <a:xfrm>
                      <a:off x="0" y="0"/>
                      <a:ext cx="5859645" cy="7157890"/>
                    </a:xfrm>
                    <a:prstGeom prst="rect">
                      <a:avLst/>
                    </a:prstGeom>
                  </pic:spPr>
                </pic:pic>
              </a:graphicData>
            </a:graphic>
          </wp:inline>
        </w:drawing>
      </w:r>
    </w:p>
    <w:sectPr w:rsidR="00ED5190" w:rsidRPr="002B3897" w:rsidSect="00523526">
      <w:headerReference w:type="default" r:id="rId10"/>
      <w:footerReference w:type="default" r:id="rId11"/>
      <w:type w:val="continuous"/>
      <w:pgSz w:w="11910" w:h="16840"/>
      <w:pgMar w:top="1768" w:right="560" w:bottom="280" w:left="580" w:header="720" w:footer="6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30FFF" w14:textId="77777777" w:rsidR="00164EA7" w:rsidRDefault="00164EA7" w:rsidP="0024604F">
      <w:r>
        <w:separator/>
      </w:r>
    </w:p>
  </w:endnote>
  <w:endnote w:type="continuationSeparator" w:id="0">
    <w:p w14:paraId="7DAE9711" w14:textId="77777777" w:rsidR="00164EA7" w:rsidRDefault="00164EA7" w:rsidP="0024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Zapf Dingbats">
    <w:altName w:val="Wingdings"/>
    <w:panose1 w:val="020B0604020202020204"/>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0CC14" w14:textId="50786BD7" w:rsidR="001E6365" w:rsidRDefault="00F55BD0" w:rsidP="00BD233E">
    <w:pPr>
      <w:pStyle w:val="Fuzeile"/>
      <w:tabs>
        <w:tab w:val="clear" w:pos="4536"/>
        <w:tab w:val="clear" w:pos="9072"/>
        <w:tab w:val="right" w:pos="10206"/>
      </w:tabs>
      <w:ind w:firstLine="720"/>
    </w:pPr>
    <w:r w:rsidRPr="00811147">
      <w:rPr>
        <w:rFonts w:asciiTheme="majorHAnsi" w:hAnsiTheme="majorHAnsi" w:cstheme="majorHAnsi"/>
        <w:noProof/>
        <w:sz w:val="18"/>
        <w:lang w:eastAsia="de-DE"/>
      </w:rPr>
      <mc:AlternateContent>
        <mc:Choice Requires="wps">
          <w:drawing>
            <wp:anchor distT="0" distB="0" distL="114300" distR="114300" simplePos="0" relativeHeight="251662334" behindDoc="1" locked="1" layoutInCell="1" allowOverlap="1" wp14:anchorId="58E61DF0" wp14:editId="2D6C81BD">
              <wp:simplePos x="0" y="0"/>
              <wp:positionH relativeFrom="page">
                <wp:posOffset>3695700</wp:posOffset>
              </wp:positionH>
              <wp:positionV relativeFrom="page">
                <wp:posOffset>6400800</wp:posOffset>
              </wp:positionV>
              <wp:extent cx="609600" cy="8001000"/>
              <wp:effectExtent l="0" t="0" r="0" b="0"/>
              <wp:wrapNone/>
              <wp:docPr id="1"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17B86"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91pt;margin-top:7in;width:48pt;height:630pt;rotation:90;flip:y;z-index:-25165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" fillcolor="#009fe4" stroked="f">
              <v:textbox inset=",7.2pt,,7.2pt"/>
              <w10:wrap anchorx="page" anchory="page"/>
              <w10:anchorlock/>
            </v:shape>
          </w:pict>
        </mc:Fallback>
      </mc:AlternateContent>
    </w:r>
    <w:r w:rsidRPr="00811147">
      <w:rPr>
        <w:rFonts w:asciiTheme="majorHAnsi" w:hAnsiTheme="majorHAnsi" w:cstheme="majorHAnsi"/>
        <w:sz w:val="18"/>
        <w:lang w:bidi="de-DE"/>
      </w:rPr>
      <w:t xml:space="preserve">© </w:t>
    </w:r>
    <w:r w:rsidR="00F63655">
      <w:rPr>
        <w:rFonts w:asciiTheme="majorHAnsi" w:hAnsiTheme="majorHAnsi" w:cstheme="majorHAnsi"/>
        <w:sz w:val="18"/>
        <w:lang w:bidi="de-DE"/>
      </w:rPr>
      <w:t>2024</w:t>
    </w:r>
    <w:r>
      <w:rPr>
        <w:rFonts w:asciiTheme="majorHAnsi" w:hAnsiTheme="majorHAnsi" w:cstheme="majorHAnsi"/>
        <w:sz w:val="18"/>
        <w:lang w:bidi="de-DE"/>
      </w:rPr>
      <w:t xml:space="preserve"> </w:t>
    </w:r>
    <w:proofErr w:type="spellStart"/>
    <w:r w:rsidRPr="00811147">
      <w:rPr>
        <w:rFonts w:asciiTheme="majorHAnsi" w:hAnsiTheme="majorHAnsi" w:cstheme="majorHAnsi"/>
        <w:sz w:val="18"/>
        <w:lang w:bidi="de-DE"/>
      </w:rPr>
      <w:t>SafetyXperts</w:t>
    </w:r>
    <w:proofErr w:type="spellEnd"/>
    <w:r w:rsidRPr="00811147">
      <w:rPr>
        <w:rFonts w:asciiTheme="majorHAnsi" w:hAnsiTheme="majorHAnsi" w:cstheme="majorHAnsi"/>
        <w:sz w:val="18"/>
        <w:lang w:bidi="de-DE"/>
      </w:rPr>
      <w:t xml:space="preserve">, </w:t>
    </w:r>
    <w:r>
      <w:rPr>
        <w:rFonts w:ascii="Arial Narrow" w:hAnsi="Arial Narrow" w:cstheme="majorHAnsi"/>
        <w:sz w:val="18"/>
        <w:lang w:bidi="de-DE"/>
      </w:rPr>
      <w:t>Unterweisung Plus</w:t>
    </w:r>
    <w:r w:rsidR="00D223E3">
      <w:rPr>
        <w:rFonts w:asciiTheme="majorHAnsi" w:hAnsiTheme="majorHAnsi" w:cstheme="majorHAnsi"/>
        <w:sz w:val="16"/>
        <w:lang w:bidi="de-DE"/>
      </w:rPr>
      <w:tab/>
    </w:r>
    <w:r w:rsidRPr="00811147">
      <w:rPr>
        <w:rFonts w:asciiTheme="majorHAnsi" w:hAnsiTheme="majorHAnsi" w:cstheme="majorHAnsi"/>
        <w:sz w:val="16"/>
        <w:lang w:bidi="de-DE"/>
      </w:rPr>
      <w:t xml:space="preserve">Seite </w:t>
    </w:r>
    <w:r w:rsidRPr="00811147">
      <w:rPr>
        <w:rFonts w:asciiTheme="majorHAnsi" w:hAnsiTheme="majorHAnsi" w:cstheme="majorHAnsi"/>
        <w:sz w:val="20"/>
        <w:lang w:bidi="de-DE"/>
      </w:rPr>
      <w:fldChar w:fldCharType="begin"/>
    </w:r>
    <w:r w:rsidRPr="00811147">
      <w:rPr>
        <w:rFonts w:asciiTheme="majorHAnsi" w:hAnsiTheme="majorHAnsi" w:cstheme="majorHAnsi"/>
        <w:sz w:val="20"/>
        <w:lang w:bidi="de-DE"/>
      </w:rPr>
      <w:instrText xml:space="preserve"> PAGE  \* MERGEFORMAT </w:instrText>
    </w:r>
    <w:r w:rsidRPr="00811147">
      <w:rPr>
        <w:rFonts w:asciiTheme="majorHAnsi" w:hAnsiTheme="majorHAnsi" w:cstheme="majorHAnsi"/>
        <w:sz w:val="20"/>
        <w:lang w:bidi="de-DE"/>
      </w:rPr>
      <w:fldChar w:fldCharType="separate"/>
    </w:r>
    <w:r>
      <w:rPr>
        <w:rFonts w:asciiTheme="majorHAnsi" w:hAnsiTheme="majorHAnsi" w:cstheme="majorHAnsi"/>
        <w:sz w:val="20"/>
        <w:lang w:bidi="de-DE"/>
      </w:rPr>
      <w:t>1</w:t>
    </w:r>
    <w:r w:rsidRPr="00811147">
      <w:rPr>
        <w:rFonts w:asciiTheme="majorHAnsi" w:hAnsiTheme="majorHAnsi" w:cstheme="majorHAnsi"/>
        <w:noProof/>
        <w:sz w:val="16"/>
        <w:lang w:bidi="de-DE"/>
      </w:rPr>
      <w:fldChar w:fldCharType="end"/>
    </w:r>
  </w:p>
  <w:p w14:paraId="73BF3516" w14:textId="77777777" w:rsidR="001E6365" w:rsidRDefault="001E63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5F06F" w14:textId="77777777" w:rsidR="00164EA7" w:rsidRDefault="00164EA7" w:rsidP="0024604F">
      <w:r>
        <w:separator/>
      </w:r>
    </w:p>
  </w:footnote>
  <w:footnote w:type="continuationSeparator" w:id="0">
    <w:p w14:paraId="1DB23B89" w14:textId="77777777" w:rsidR="00164EA7" w:rsidRDefault="00164EA7" w:rsidP="00246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FEA3D" w14:textId="07AA4CD9" w:rsidR="00F55BD0" w:rsidRDefault="00F00668" w:rsidP="00F55BD0">
    <w:pPr>
      <w:pStyle w:val="Kopfzeile"/>
    </w:pPr>
    <w:r>
      <w:rPr>
        <w:noProof/>
        <w:lang w:eastAsia="de-DE"/>
      </w:rPr>
      <w:drawing>
        <wp:anchor distT="0" distB="0" distL="114300" distR="114300" simplePos="0" relativeHeight="251665407" behindDoc="0" locked="0" layoutInCell="1" allowOverlap="1" wp14:anchorId="78C87FD9" wp14:editId="735F2953">
          <wp:simplePos x="0" y="0"/>
          <wp:positionH relativeFrom="margin">
            <wp:posOffset>0</wp:posOffset>
          </wp:positionH>
          <wp:positionV relativeFrom="paragraph">
            <wp:posOffset>-7797</wp:posOffset>
          </wp:positionV>
          <wp:extent cx="2298700" cy="570865"/>
          <wp:effectExtent l="0" t="0" r="0" b="635"/>
          <wp:wrapThrough wrapText="bothSides">
            <wp:wrapPolygon edited="0">
              <wp:start x="835" y="0"/>
              <wp:lineTo x="0" y="2403"/>
              <wp:lineTo x="0" y="15377"/>
              <wp:lineTo x="835" y="15377"/>
              <wp:lineTo x="358" y="19221"/>
              <wp:lineTo x="477" y="19702"/>
              <wp:lineTo x="1193" y="21143"/>
              <wp:lineTo x="2745" y="21143"/>
              <wp:lineTo x="21481" y="17780"/>
              <wp:lineTo x="21481" y="3844"/>
              <wp:lineTo x="2267" y="0"/>
              <wp:lineTo x="835" y="0"/>
            </wp:wrapPolygon>
          </wp:wrapThrough>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87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BD0" w:rsidRPr="00C67D68">
      <w:rPr>
        <w:noProof/>
        <w:color w:val="4A4A4B"/>
        <w:sz w:val="20"/>
        <w:lang w:eastAsia="de-DE"/>
      </w:rPr>
      <mc:AlternateContent>
        <mc:Choice Requires="wps">
          <w:drawing>
            <wp:anchor distT="0" distB="0" distL="114300" distR="114300" simplePos="0" relativeHeight="251663359" behindDoc="1" locked="1" layoutInCell="1" allowOverlap="1" wp14:anchorId="3459ECF8" wp14:editId="312818A5">
              <wp:simplePos x="0" y="0"/>
              <wp:positionH relativeFrom="page">
                <wp:posOffset>3371850</wp:posOffset>
              </wp:positionH>
              <wp:positionV relativeFrom="page">
                <wp:align>top</wp:align>
              </wp:positionV>
              <wp:extent cx="609600" cy="8001000"/>
              <wp:effectExtent l="0" t="0" r="0" b="0"/>
              <wp:wrapNone/>
              <wp:docPr id="10"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59C2D"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65.5pt;margin-top:0;width:48pt;height:630pt;rotation:-90;flip:y;z-index:-251653121;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" fillcolor="#009fe4" stroked="f">
              <v:textbox inset=",7.2pt,,7.2pt"/>
              <w10:wrap anchorx="page" anchory="page"/>
              <w10:anchorlock/>
            </v:shape>
          </w:pict>
        </mc:Fallback>
      </mc:AlternateContent>
    </w:r>
  </w:p>
  <w:p w14:paraId="10F71148" w14:textId="77777777" w:rsidR="001E6365" w:rsidRPr="00F55BD0" w:rsidRDefault="001E6365" w:rsidP="00F55BD0">
    <w:pPr>
      <w:pStyle w:val="Kopfzeile"/>
    </w:pPr>
  </w:p>
  <w:p w14:paraId="75212833" w14:textId="77777777" w:rsidR="001E6365" w:rsidRDefault="001E6365"/>
  <w:p w14:paraId="513F1E84" w14:textId="77777777" w:rsidR="001E6365" w:rsidRDefault="001E63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B46282"/>
    <w:multiLevelType w:val="hybridMultilevel"/>
    <w:tmpl w:val="B748E7C4"/>
    <w:lvl w:ilvl="0" w:tplc="D85CD05C">
      <w:numFmt w:val="bullet"/>
      <w:lvlText w:val="■"/>
      <w:lvlJc w:val="left"/>
      <w:pPr>
        <w:ind w:left="388"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D6366A18">
      <w:numFmt w:val="bullet"/>
      <w:lvlText w:val="•"/>
      <w:lvlJc w:val="left"/>
      <w:pPr>
        <w:ind w:left="1396" w:hanging="276"/>
      </w:pPr>
      <w:rPr>
        <w:rFonts w:hint="default"/>
        <w:lang w:val="de-DE" w:eastAsia="en-US" w:bidi="ar-SA"/>
      </w:rPr>
    </w:lvl>
    <w:lvl w:ilvl="2" w:tplc="854E86C8">
      <w:numFmt w:val="bullet"/>
      <w:lvlText w:val="•"/>
      <w:lvlJc w:val="left"/>
      <w:pPr>
        <w:ind w:left="2412" w:hanging="276"/>
      </w:pPr>
      <w:rPr>
        <w:rFonts w:hint="default"/>
        <w:lang w:val="de-DE" w:eastAsia="en-US" w:bidi="ar-SA"/>
      </w:rPr>
    </w:lvl>
    <w:lvl w:ilvl="3" w:tplc="307C6CB2">
      <w:numFmt w:val="bullet"/>
      <w:lvlText w:val="•"/>
      <w:lvlJc w:val="left"/>
      <w:pPr>
        <w:ind w:left="3429" w:hanging="276"/>
      </w:pPr>
      <w:rPr>
        <w:rFonts w:hint="default"/>
        <w:lang w:val="de-DE" w:eastAsia="en-US" w:bidi="ar-SA"/>
      </w:rPr>
    </w:lvl>
    <w:lvl w:ilvl="4" w:tplc="7F265C04">
      <w:numFmt w:val="bullet"/>
      <w:lvlText w:val="•"/>
      <w:lvlJc w:val="left"/>
      <w:pPr>
        <w:ind w:left="4445" w:hanging="276"/>
      </w:pPr>
      <w:rPr>
        <w:rFonts w:hint="default"/>
        <w:lang w:val="de-DE" w:eastAsia="en-US" w:bidi="ar-SA"/>
      </w:rPr>
    </w:lvl>
    <w:lvl w:ilvl="5" w:tplc="9662A99A">
      <w:numFmt w:val="bullet"/>
      <w:lvlText w:val="•"/>
      <w:lvlJc w:val="left"/>
      <w:pPr>
        <w:ind w:left="5462" w:hanging="276"/>
      </w:pPr>
      <w:rPr>
        <w:rFonts w:hint="default"/>
        <w:lang w:val="de-DE" w:eastAsia="en-US" w:bidi="ar-SA"/>
      </w:rPr>
    </w:lvl>
    <w:lvl w:ilvl="6" w:tplc="18105F10">
      <w:numFmt w:val="bullet"/>
      <w:lvlText w:val="•"/>
      <w:lvlJc w:val="left"/>
      <w:pPr>
        <w:ind w:left="6478" w:hanging="276"/>
      </w:pPr>
      <w:rPr>
        <w:rFonts w:hint="default"/>
        <w:lang w:val="de-DE" w:eastAsia="en-US" w:bidi="ar-SA"/>
      </w:rPr>
    </w:lvl>
    <w:lvl w:ilvl="7" w:tplc="6E287444">
      <w:numFmt w:val="bullet"/>
      <w:lvlText w:val="•"/>
      <w:lvlJc w:val="left"/>
      <w:pPr>
        <w:ind w:left="7495" w:hanging="276"/>
      </w:pPr>
      <w:rPr>
        <w:rFonts w:hint="default"/>
        <w:lang w:val="de-DE" w:eastAsia="en-US" w:bidi="ar-SA"/>
      </w:rPr>
    </w:lvl>
    <w:lvl w:ilvl="8" w:tplc="F8F45220">
      <w:numFmt w:val="bullet"/>
      <w:lvlText w:val="•"/>
      <w:lvlJc w:val="left"/>
      <w:pPr>
        <w:ind w:left="8511" w:hanging="276"/>
      </w:pPr>
      <w:rPr>
        <w:rFonts w:hint="default"/>
        <w:lang w:val="de-DE" w:eastAsia="en-US" w:bidi="ar-SA"/>
      </w:rPr>
    </w:lvl>
  </w:abstractNum>
  <w:abstractNum w:abstractNumId="1" w15:restartNumberingAfterBreak="0">
    <w:nsid w:val="47E864B6"/>
    <w:multiLevelType w:val="hybridMultilevel"/>
    <w:tmpl w:val="A95A737C"/>
    <w:lvl w:ilvl="0" w:tplc="F5A4581C">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C09E0398">
      <w:numFmt w:val="bullet"/>
      <w:lvlText w:val="•"/>
      <w:lvlJc w:val="left"/>
      <w:pPr>
        <w:ind w:left="586" w:hanging="276"/>
      </w:pPr>
      <w:rPr>
        <w:rFonts w:hint="default"/>
        <w:lang w:val="de-DE" w:eastAsia="en-US" w:bidi="ar-SA"/>
      </w:rPr>
    </w:lvl>
    <w:lvl w:ilvl="2" w:tplc="38E885F6">
      <w:numFmt w:val="bullet"/>
      <w:lvlText w:val="•"/>
      <w:lvlJc w:val="left"/>
      <w:pPr>
        <w:ind w:left="892" w:hanging="276"/>
      </w:pPr>
      <w:rPr>
        <w:rFonts w:hint="default"/>
        <w:lang w:val="de-DE" w:eastAsia="en-US" w:bidi="ar-SA"/>
      </w:rPr>
    </w:lvl>
    <w:lvl w:ilvl="3" w:tplc="CD4A484A">
      <w:numFmt w:val="bullet"/>
      <w:lvlText w:val="•"/>
      <w:lvlJc w:val="left"/>
      <w:pPr>
        <w:ind w:left="1198" w:hanging="276"/>
      </w:pPr>
      <w:rPr>
        <w:rFonts w:hint="default"/>
        <w:lang w:val="de-DE" w:eastAsia="en-US" w:bidi="ar-SA"/>
      </w:rPr>
    </w:lvl>
    <w:lvl w:ilvl="4" w:tplc="CB784096">
      <w:numFmt w:val="bullet"/>
      <w:lvlText w:val="•"/>
      <w:lvlJc w:val="left"/>
      <w:pPr>
        <w:ind w:left="1504" w:hanging="276"/>
      </w:pPr>
      <w:rPr>
        <w:rFonts w:hint="default"/>
        <w:lang w:val="de-DE" w:eastAsia="en-US" w:bidi="ar-SA"/>
      </w:rPr>
    </w:lvl>
    <w:lvl w:ilvl="5" w:tplc="375C46B0">
      <w:numFmt w:val="bullet"/>
      <w:lvlText w:val="•"/>
      <w:lvlJc w:val="left"/>
      <w:pPr>
        <w:ind w:left="1810" w:hanging="276"/>
      </w:pPr>
      <w:rPr>
        <w:rFonts w:hint="default"/>
        <w:lang w:val="de-DE" w:eastAsia="en-US" w:bidi="ar-SA"/>
      </w:rPr>
    </w:lvl>
    <w:lvl w:ilvl="6" w:tplc="273EEC42">
      <w:numFmt w:val="bullet"/>
      <w:lvlText w:val="•"/>
      <w:lvlJc w:val="left"/>
      <w:pPr>
        <w:ind w:left="2116" w:hanging="276"/>
      </w:pPr>
      <w:rPr>
        <w:rFonts w:hint="default"/>
        <w:lang w:val="de-DE" w:eastAsia="en-US" w:bidi="ar-SA"/>
      </w:rPr>
    </w:lvl>
    <w:lvl w:ilvl="7" w:tplc="320EBD0A">
      <w:numFmt w:val="bullet"/>
      <w:lvlText w:val="•"/>
      <w:lvlJc w:val="left"/>
      <w:pPr>
        <w:ind w:left="2422" w:hanging="276"/>
      </w:pPr>
      <w:rPr>
        <w:rFonts w:hint="default"/>
        <w:lang w:val="de-DE" w:eastAsia="en-US" w:bidi="ar-SA"/>
      </w:rPr>
    </w:lvl>
    <w:lvl w:ilvl="8" w:tplc="B0C05ECE">
      <w:numFmt w:val="bullet"/>
      <w:lvlText w:val="•"/>
      <w:lvlJc w:val="left"/>
      <w:pPr>
        <w:ind w:left="2728" w:hanging="276"/>
      </w:pPr>
      <w:rPr>
        <w:rFonts w:hint="default"/>
        <w:lang w:val="de-DE" w:eastAsia="en-US" w:bidi="ar-SA"/>
      </w:rPr>
    </w:lvl>
  </w:abstractNum>
  <w:abstractNum w:abstractNumId="2" w15:restartNumberingAfterBreak="0">
    <w:nsid w:val="49B2760F"/>
    <w:multiLevelType w:val="hybridMultilevel"/>
    <w:tmpl w:val="DD106AF8"/>
    <w:lvl w:ilvl="0" w:tplc="1C28A9F0">
      <w:numFmt w:val="bullet"/>
      <w:lvlText w:val="■"/>
      <w:lvlJc w:val="left"/>
      <w:pPr>
        <w:ind w:left="497"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F65CCE7E">
      <w:numFmt w:val="bullet"/>
      <w:lvlText w:val="•"/>
      <w:lvlJc w:val="left"/>
      <w:pPr>
        <w:ind w:left="830" w:hanging="276"/>
      </w:pPr>
      <w:rPr>
        <w:rFonts w:hint="default"/>
        <w:lang w:val="de-DE" w:eastAsia="en-US" w:bidi="ar-SA"/>
      </w:rPr>
    </w:lvl>
    <w:lvl w:ilvl="2" w:tplc="3E3CF654">
      <w:numFmt w:val="bullet"/>
      <w:lvlText w:val="•"/>
      <w:lvlJc w:val="left"/>
      <w:pPr>
        <w:ind w:left="1160" w:hanging="276"/>
      </w:pPr>
      <w:rPr>
        <w:rFonts w:hint="default"/>
        <w:lang w:val="de-DE" w:eastAsia="en-US" w:bidi="ar-SA"/>
      </w:rPr>
    </w:lvl>
    <w:lvl w:ilvl="3" w:tplc="AA643104">
      <w:numFmt w:val="bullet"/>
      <w:lvlText w:val="•"/>
      <w:lvlJc w:val="left"/>
      <w:pPr>
        <w:ind w:left="1491" w:hanging="276"/>
      </w:pPr>
      <w:rPr>
        <w:rFonts w:hint="default"/>
        <w:lang w:val="de-DE" w:eastAsia="en-US" w:bidi="ar-SA"/>
      </w:rPr>
    </w:lvl>
    <w:lvl w:ilvl="4" w:tplc="B7280972">
      <w:numFmt w:val="bullet"/>
      <w:lvlText w:val="•"/>
      <w:lvlJc w:val="left"/>
      <w:pPr>
        <w:ind w:left="1821" w:hanging="276"/>
      </w:pPr>
      <w:rPr>
        <w:rFonts w:hint="default"/>
        <w:lang w:val="de-DE" w:eastAsia="en-US" w:bidi="ar-SA"/>
      </w:rPr>
    </w:lvl>
    <w:lvl w:ilvl="5" w:tplc="B34CDD2C">
      <w:numFmt w:val="bullet"/>
      <w:lvlText w:val="•"/>
      <w:lvlJc w:val="left"/>
      <w:pPr>
        <w:ind w:left="2152" w:hanging="276"/>
      </w:pPr>
      <w:rPr>
        <w:rFonts w:hint="default"/>
        <w:lang w:val="de-DE" w:eastAsia="en-US" w:bidi="ar-SA"/>
      </w:rPr>
    </w:lvl>
    <w:lvl w:ilvl="6" w:tplc="9D123476">
      <w:numFmt w:val="bullet"/>
      <w:lvlText w:val="•"/>
      <w:lvlJc w:val="left"/>
      <w:pPr>
        <w:ind w:left="2482" w:hanging="276"/>
      </w:pPr>
      <w:rPr>
        <w:rFonts w:hint="default"/>
        <w:lang w:val="de-DE" w:eastAsia="en-US" w:bidi="ar-SA"/>
      </w:rPr>
    </w:lvl>
    <w:lvl w:ilvl="7" w:tplc="FBFA5118">
      <w:numFmt w:val="bullet"/>
      <w:lvlText w:val="•"/>
      <w:lvlJc w:val="left"/>
      <w:pPr>
        <w:ind w:left="2812" w:hanging="276"/>
      </w:pPr>
      <w:rPr>
        <w:rFonts w:hint="default"/>
        <w:lang w:val="de-DE" w:eastAsia="en-US" w:bidi="ar-SA"/>
      </w:rPr>
    </w:lvl>
    <w:lvl w:ilvl="8" w:tplc="8E8E889C">
      <w:numFmt w:val="bullet"/>
      <w:lvlText w:val="•"/>
      <w:lvlJc w:val="left"/>
      <w:pPr>
        <w:ind w:left="3143" w:hanging="276"/>
      </w:pPr>
      <w:rPr>
        <w:rFonts w:hint="default"/>
        <w:lang w:val="de-DE" w:eastAsia="en-US" w:bidi="ar-SA"/>
      </w:rPr>
    </w:lvl>
  </w:abstractNum>
  <w:abstractNum w:abstractNumId="3" w15:restartNumberingAfterBreak="0">
    <w:nsid w:val="7150501D"/>
    <w:multiLevelType w:val="hybridMultilevel"/>
    <w:tmpl w:val="5B90FC90"/>
    <w:lvl w:ilvl="0" w:tplc="D2BE5444">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29F8906A">
      <w:numFmt w:val="bullet"/>
      <w:lvlText w:val="•"/>
      <w:lvlJc w:val="left"/>
      <w:pPr>
        <w:ind w:left="779" w:hanging="276"/>
      </w:pPr>
      <w:rPr>
        <w:rFonts w:hint="default"/>
        <w:lang w:val="de-DE" w:eastAsia="en-US" w:bidi="ar-SA"/>
      </w:rPr>
    </w:lvl>
    <w:lvl w:ilvl="2" w:tplc="BECE579C">
      <w:numFmt w:val="bullet"/>
      <w:lvlText w:val="•"/>
      <w:lvlJc w:val="left"/>
      <w:pPr>
        <w:ind w:left="1279" w:hanging="276"/>
      </w:pPr>
      <w:rPr>
        <w:rFonts w:hint="default"/>
        <w:lang w:val="de-DE" w:eastAsia="en-US" w:bidi="ar-SA"/>
      </w:rPr>
    </w:lvl>
    <w:lvl w:ilvl="3" w:tplc="7BEEBEBE">
      <w:numFmt w:val="bullet"/>
      <w:lvlText w:val="•"/>
      <w:lvlJc w:val="left"/>
      <w:pPr>
        <w:ind w:left="1778" w:hanging="276"/>
      </w:pPr>
      <w:rPr>
        <w:rFonts w:hint="default"/>
        <w:lang w:val="de-DE" w:eastAsia="en-US" w:bidi="ar-SA"/>
      </w:rPr>
    </w:lvl>
    <w:lvl w:ilvl="4" w:tplc="F0E0693E">
      <w:numFmt w:val="bullet"/>
      <w:lvlText w:val="•"/>
      <w:lvlJc w:val="left"/>
      <w:pPr>
        <w:ind w:left="2278" w:hanging="276"/>
      </w:pPr>
      <w:rPr>
        <w:rFonts w:hint="default"/>
        <w:lang w:val="de-DE" w:eastAsia="en-US" w:bidi="ar-SA"/>
      </w:rPr>
    </w:lvl>
    <w:lvl w:ilvl="5" w:tplc="E06AF31A">
      <w:numFmt w:val="bullet"/>
      <w:lvlText w:val="•"/>
      <w:lvlJc w:val="left"/>
      <w:pPr>
        <w:ind w:left="2777" w:hanging="276"/>
      </w:pPr>
      <w:rPr>
        <w:rFonts w:hint="default"/>
        <w:lang w:val="de-DE" w:eastAsia="en-US" w:bidi="ar-SA"/>
      </w:rPr>
    </w:lvl>
    <w:lvl w:ilvl="6" w:tplc="D50A8C3C">
      <w:numFmt w:val="bullet"/>
      <w:lvlText w:val="•"/>
      <w:lvlJc w:val="left"/>
      <w:pPr>
        <w:ind w:left="3277" w:hanging="276"/>
      </w:pPr>
      <w:rPr>
        <w:rFonts w:hint="default"/>
        <w:lang w:val="de-DE" w:eastAsia="en-US" w:bidi="ar-SA"/>
      </w:rPr>
    </w:lvl>
    <w:lvl w:ilvl="7" w:tplc="5D447510">
      <w:numFmt w:val="bullet"/>
      <w:lvlText w:val="•"/>
      <w:lvlJc w:val="left"/>
      <w:pPr>
        <w:ind w:left="3776" w:hanging="276"/>
      </w:pPr>
      <w:rPr>
        <w:rFonts w:hint="default"/>
        <w:lang w:val="de-DE" w:eastAsia="en-US" w:bidi="ar-SA"/>
      </w:rPr>
    </w:lvl>
    <w:lvl w:ilvl="8" w:tplc="74FED84C">
      <w:numFmt w:val="bullet"/>
      <w:lvlText w:val="•"/>
      <w:lvlJc w:val="left"/>
      <w:pPr>
        <w:ind w:left="4276" w:hanging="276"/>
      </w:pPr>
      <w:rPr>
        <w:rFonts w:hint="default"/>
        <w:lang w:val="de-DE" w:eastAsia="en-US" w:bidi="ar-SA"/>
      </w:rPr>
    </w:lvl>
  </w:abstractNum>
  <w:num w:numId="1" w16cid:durableId="889880060">
    <w:abstractNumId w:val="3"/>
  </w:num>
  <w:num w:numId="2" w16cid:durableId="1485390650">
    <w:abstractNumId w:val="1"/>
  </w:num>
  <w:num w:numId="3" w16cid:durableId="396977468">
    <w:abstractNumId w:val="2"/>
  </w:num>
  <w:num w:numId="4" w16cid:durableId="1528369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7C"/>
    <w:rsid w:val="00061110"/>
    <w:rsid w:val="001217BB"/>
    <w:rsid w:val="00164EA7"/>
    <w:rsid w:val="001815DA"/>
    <w:rsid w:val="001C4B71"/>
    <w:rsid w:val="001D31B5"/>
    <w:rsid w:val="001E6365"/>
    <w:rsid w:val="0024604F"/>
    <w:rsid w:val="0029186F"/>
    <w:rsid w:val="002B3897"/>
    <w:rsid w:val="002D58E5"/>
    <w:rsid w:val="00324C60"/>
    <w:rsid w:val="00357E28"/>
    <w:rsid w:val="003860A5"/>
    <w:rsid w:val="003C4729"/>
    <w:rsid w:val="003F737C"/>
    <w:rsid w:val="004246FC"/>
    <w:rsid w:val="00433C88"/>
    <w:rsid w:val="004B27EB"/>
    <w:rsid w:val="004F13C6"/>
    <w:rsid w:val="0051498B"/>
    <w:rsid w:val="00523526"/>
    <w:rsid w:val="007B7114"/>
    <w:rsid w:val="007E1048"/>
    <w:rsid w:val="00821B51"/>
    <w:rsid w:val="008A13F6"/>
    <w:rsid w:val="008E4191"/>
    <w:rsid w:val="009E66C3"/>
    <w:rsid w:val="009F2539"/>
    <w:rsid w:val="00AC0C5E"/>
    <w:rsid w:val="00B94A7D"/>
    <w:rsid w:val="00BC66CB"/>
    <w:rsid w:val="00BD233E"/>
    <w:rsid w:val="00C377EB"/>
    <w:rsid w:val="00C53075"/>
    <w:rsid w:val="00CF3623"/>
    <w:rsid w:val="00D05E13"/>
    <w:rsid w:val="00D200D8"/>
    <w:rsid w:val="00D223E3"/>
    <w:rsid w:val="00D97FCA"/>
    <w:rsid w:val="00DA56E6"/>
    <w:rsid w:val="00DC1EA0"/>
    <w:rsid w:val="00DE3F53"/>
    <w:rsid w:val="00E24C03"/>
    <w:rsid w:val="00E32339"/>
    <w:rsid w:val="00E476AB"/>
    <w:rsid w:val="00ED5190"/>
    <w:rsid w:val="00EF4AC8"/>
    <w:rsid w:val="00F00668"/>
    <w:rsid w:val="00F55BD0"/>
    <w:rsid w:val="00F6365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9D80"/>
  <w15:docId w15:val="{CC60E103-661C-9B40-895C-74B4E6B7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Light" w:eastAsia="Calibri-Light" w:hAnsi="Calibri-Light" w:cs="Calibri-Light"/>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Titel">
    <w:name w:val="Title"/>
    <w:basedOn w:val="Standard"/>
    <w:uiPriority w:val="10"/>
    <w:qFormat/>
    <w:pPr>
      <w:spacing w:before="10"/>
      <w:ind w:left="100"/>
    </w:pPr>
    <w:rPr>
      <w:rFonts w:ascii="Calibri" w:eastAsia="Calibri" w:hAnsi="Calibri" w:cs="Calibri"/>
      <w:b/>
      <w:bCs/>
      <w:sz w:val="46"/>
      <w:szCs w:val="46"/>
    </w:rPr>
  </w:style>
  <w:style w:type="paragraph" w:styleId="Listenabsatz">
    <w:name w:val="List Paragraph"/>
    <w:basedOn w:val="Standard"/>
    <w:uiPriority w:val="1"/>
    <w:qFormat/>
    <w:pPr>
      <w:spacing w:line="205" w:lineRule="exact"/>
      <w:ind w:left="488" w:hanging="276"/>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24604F"/>
    <w:pPr>
      <w:tabs>
        <w:tab w:val="center" w:pos="4536"/>
        <w:tab w:val="right" w:pos="9072"/>
      </w:tabs>
    </w:pPr>
  </w:style>
  <w:style w:type="character" w:customStyle="1" w:styleId="KopfzeileZchn">
    <w:name w:val="Kopfzeile Zchn"/>
    <w:basedOn w:val="Absatz-Standardschriftart"/>
    <w:link w:val="Kopfzeile"/>
    <w:uiPriority w:val="99"/>
    <w:rsid w:val="0024604F"/>
    <w:rPr>
      <w:rFonts w:ascii="Calibri-Light" w:eastAsia="Calibri-Light" w:hAnsi="Calibri-Light" w:cs="Calibri-Light"/>
      <w:lang w:val="de-DE"/>
    </w:rPr>
  </w:style>
  <w:style w:type="paragraph" w:styleId="Fuzeile">
    <w:name w:val="footer"/>
    <w:basedOn w:val="Standard"/>
    <w:link w:val="FuzeileZchn"/>
    <w:uiPriority w:val="99"/>
    <w:unhideWhenUsed/>
    <w:rsid w:val="0024604F"/>
    <w:pPr>
      <w:tabs>
        <w:tab w:val="center" w:pos="4536"/>
        <w:tab w:val="right" w:pos="9072"/>
      </w:tabs>
    </w:pPr>
  </w:style>
  <w:style w:type="character" w:customStyle="1" w:styleId="FuzeileZchn">
    <w:name w:val="Fußzeile Zchn"/>
    <w:basedOn w:val="Absatz-Standardschriftart"/>
    <w:link w:val="Fuzeile"/>
    <w:uiPriority w:val="99"/>
    <w:rsid w:val="0024604F"/>
    <w:rPr>
      <w:rFonts w:ascii="Calibri-Light" w:eastAsia="Calibri-Light" w:hAnsi="Calibri-Light" w:cs="Calibri-Light"/>
      <w:lang w:val="de-DE"/>
    </w:rPr>
  </w:style>
  <w:style w:type="paragraph" w:customStyle="1" w:styleId="UTWVorspann">
    <w:name w:val="UTW_Vorspann"/>
    <w:basedOn w:val="Standard"/>
    <w:next w:val="Standard"/>
    <w:uiPriority w:val="99"/>
    <w:rsid w:val="00C53075"/>
    <w:pPr>
      <w:widowControl/>
      <w:adjustRightInd w:val="0"/>
      <w:spacing w:before="113" w:line="230" w:lineRule="atLeast"/>
      <w:jc w:val="both"/>
      <w:textAlignment w:val="center"/>
    </w:pPr>
    <w:rPr>
      <w:rFonts w:ascii="Calibri" w:eastAsiaTheme="minorHAnsi" w:hAnsi="Calibri" w:cs="Calibri"/>
      <w:b/>
      <w:bCs/>
      <w:color w:val="000000"/>
      <w:spacing w:val="-2"/>
      <w:sz w:val="19"/>
      <w:szCs w:val="19"/>
    </w:rPr>
  </w:style>
  <w:style w:type="paragraph" w:customStyle="1" w:styleId="UTWGrund">
    <w:name w:val="UTW Grund"/>
    <w:basedOn w:val="Standard"/>
    <w:uiPriority w:val="99"/>
    <w:rsid w:val="00C53075"/>
    <w:pPr>
      <w:widowControl/>
      <w:adjustRightInd w:val="0"/>
      <w:spacing w:before="113" w:line="230" w:lineRule="atLeast"/>
      <w:jc w:val="both"/>
      <w:textAlignment w:val="center"/>
    </w:pPr>
    <w:rPr>
      <w:rFonts w:ascii="Calibri Light" w:eastAsiaTheme="minorHAnsi" w:hAnsi="Calibri Light" w:cs="Calibri Ligh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1900-DCD0-9545-B1CD-C9C366A7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115</Words>
  <Characters>730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08.indd</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08.indd</dc:title>
  <cp:lastModifiedBy>Uta Otterbach</cp:lastModifiedBy>
  <cp:revision>6</cp:revision>
  <dcterms:created xsi:type="dcterms:W3CDTF">2023-07-18T11:14:00Z</dcterms:created>
  <dcterms:modified xsi:type="dcterms:W3CDTF">2024-11-18T18:56:00Z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Adobe InDesign 17.3 (Macintosh)</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2022-08-10T00:00:00Z</vt:filetime>
  </property>
  <property fmtid="{D5CDD505-2E9C-101B-9397-08002B2CF9AE}" pid="7" name="Producer">
    <vt:lpwstr>Adobe PDF Library 16.0.7</vt:lpwstr>
  </property>
</Properties>
</file>