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357B" w14:textId="5D8C91E9" w:rsidR="00DE0FC0" w:rsidRDefault="00DE0F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übersicht: Massnahmen ältere Beschäftigte</w:t>
      </w:r>
    </w:p>
    <w:p w14:paraId="1871948F" w14:textId="3289ED37" w:rsidR="00DE0FC0" w:rsidRDefault="00DE0FC0" w:rsidP="00DE0FC0">
      <w:pPr>
        <w:rPr>
          <w:b/>
        </w:rPr>
      </w:pPr>
      <w:r w:rsidRPr="001F3308">
        <w:rPr>
          <w:b/>
        </w:rPr>
        <w:t xml:space="preserve">Übersicht: So passen Sie die Arbeitsorganisation und </w:t>
      </w:r>
      <w:r>
        <w:rPr>
          <w:b/>
        </w:rPr>
        <w:t>die</w:t>
      </w:r>
      <w:r w:rsidRPr="001F3308">
        <w:rPr>
          <w:b/>
        </w:rPr>
        <w:t xml:space="preserve"> Arbeitsplätze für ältere Beschäftigte an</w:t>
      </w:r>
      <w:r>
        <w:rPr>
          <w:b/>
        </w:rPr>
        <w:t xml:space="preserve"> –</w:t>
      </w:r>
      <w:r w:rsidRPr="001F3308">
        <w:rPr>
          <w:b/>
        </w:rPr>
        <w:t xml:space="preserve"> </w:t>
      </w:r>
      <w:r>
        <w:rPr>
          <w:b/>
        </w:rPr>
        <w:t>e</w:t>
      </w:r>
      <w:r w:rsidRPr="001F3308">
        <w:rPr>
          <w:b/>
        </w:rPr>
        <w:t xml:space="preserve">xemplarische </w:t>
      </w:r>
      <w:proofErr w:type="spellStart"/>
      <w:r w:rsidRPr="001F3308">
        <w:rPr>
          <w:b/>
        </w:rPr>
        <w:t>Ma</w:t>
      </w:r>
      <w:r w:rsidR="00E5333D">
        <w:rPr>
          <w:b/>
        </w:rPr>
        <w:t>ss</w:t>
      </w:r>
      <w:r w:rsidRPr="001F3308">
        <w:rPr>
          <w:b/>
        </w:rPr>
        <w:t>nahmen</w:t>
      </w:r>
      <w:proofErr w:type="spellEnd"/>
    </w:p>
    <w:p w14:paraId="2209D7CE" w14:textId="77777777" w:rsidR="001B011C" w:rsidRPr="001F3308" w:rsidRDefault="001B011C" w:rsidP="00DE0FC0">
      <w:pPr>
        <w:rPr>
          <w:b/>
        </w:rPr>
      </w:pPr>
    </w:p>
    <w:tbl>
      <w:tblPr>
        <w:tblStyle w:val="Tabellenraster"/>
        <w:tblW w:w="10201" w:type="dxa"/>
        <w:tblLook w:val="01E0" w:firstRow="1" w:lastRow="1" w:firstColumn="1" w:lastColumn="1" w:noHBand="0" w:noVBand="0"/>
      </w:tblPr>
      <w:tblGrid>
        <w:gridCol w:w="3256"/>
        <w:gridCol w:w="6945"/>
      </w:tblGrid>
      <w:tr w:rsidR="008C3F20" w:rsidRPr="008C3F20" w14:paraId="42FE5830" w14:textId="77777777" w:rsidTr="008C3F20">
        <w:tc>
          <w:tcPr>
            <w:tcW w:w="3256" w:type="dxa"/>
            <w:tcBorders>
              <w:right w:val="single" w:sz="8" w:space="0" w:color="FFFFFF"/>
            </w:tcBorders>
            <w:shd w:val="clear" w:color="auto" w:fill="943634" w:themeFill="accent2" w:themeFillShade="BF"/>
            <w:tcMar>
              <w:top w:w="57" w:type="dxa"/>
              <w:bottom w:w="85" w:type="dxa"/>
            </w:tcMar>
          </w:tcPr>
          <w:p w14:paraId="585CDEC1" w14:textId="77777777" w:rsidR="00DE0FC0" w:rsidRPr="008C3F20" w:rsidRDefault="00DE0FC0" w:rsidP="00746856">
            <w:pPr>
              <w:rPr>
                <w:b/>
                <w:color w:val="FFFFFF" w:themeColor="background1"/>
              </w:rPr>
            </w:pPr>
            <w:r w:rsidRPr="008C3F20">
              <w:rPr>
                <w:b/>
                <w:color w:val="FFFFFF" w:themeColor="background1"/>
              </w:rPr>
              <w:t xml:space="preserve">Altersbezogene physische und </w:t>
            </w:r>
            <w:r w:rsidRPr="008C3F20">
              <w:rPr>
                <w:b/>
                <w:color w:val="FFFFFF" w:themeColor="background1"/>
              </w:rPr>
              <w:br/>
              <w:t>psychische Veränderung</w:t>
            </w:r>
          </w:p>
        </w:tc>
        <w:tc>
          <w:tcPr>
            <w:tcW w:w="6945" w:type="dxa"/>
            <w:tcBorders>
              <w:left w:val="single" w:sz="8" w:space="0" w:color="FFFFFF"/>
            </w:tcBorders>
            <w:shd w:val="clear" w:color="auto" w:fill="943634" w:themeFill="accent2" w:themeFillShade="BF"/>
            <w:tcMar>
              <w:top w:w="57" w:type="dxa"/>
              <w:bottom w:w="85" w:type="dxa"/>
            </w:tcMar>
          </w:tcPr>
          <w:p w14:paraId="7DDA83C7" w14:textId="77777777" w:rsidR="00DE0FC0" w:rsidRPr="008C3F20" w:rsidRDefault="00DE0FC0" w:rsidP="00746856">
            <w:pPr>
              <w:rPr>
                <w:b/>
                <w:color w:val="FFFFFF" w:themeColor="background1"/>
              </w:rPr>
            </w:pPr>
            <w:r w:rsidRPr="008C3F20">
              <w:rPr>
                <w:b/>
                <w:color w:val="FFFFFF" w:themeColor="background1"/>
              </w:rPr>
              <w:t xml:space="preserve">So passen Sie den Arbeitsplatz und </w:t>
            </w:r>
            <w:r w:rsidRPr="008C3F20">
              <w:rPr>
                <w:b/>
                <w:color w:val="FFFFFF" w:themeColor="background1"/>
              </w:rPr>
              <w:br/>
              <w:t>die Arbeitsumgebung an</w:t>
            </w:r>
          </w:p>
        </w:tc>
      </w:tr>
      <w:tr w:rsidR="00DE0FC0" w:rsidRPr="001F3308" w14:paraId="1CEC1C58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3289FCAF" w14:textId="77777777" w:rsidR="00DE0FC0" w:rsidRPr="001F3308" w:rsidRDefault="00DE0FC0" w:rsidP="00181E13">
            <w:pPr>
              <w:pStyle w:val="Grundb"/>
            </w:pPr>
            <w:r w:rsidRPr="001F3308">
              <w:t xml:space="preserve">1. Eingeschränkte Beweglichkeit 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72AF97D8" w14:textId="77777777" w:rsidR="00DE0FC0" w:rsidRPr="001F3308" w:rsidRDefault="00DE0FC0" w:rsidP="00181E13">
            <w:pPr>
              <w:pStyle w:val="Grundb"/>
            </w:pPr>
            <w:r w:rsidRPr="001F3308">
              <w:t>Zu vermeiden:</w:t>
            </w:r>
          </w:p>
          <w:p w14:paraId="5561243E" w14:textId="0BBC7629" w:rsidR="00DE0FC0" w:rsidRPr="001F3308" w:rsidRDefault="007F3FBA" w:rsidP="007F3FBA">
            <w:pPr>
              <w:pStyle w:val="CheckGrund"/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Arbeiten mit angehobenem Arm</w:t>
            </w:r>
          </w:p>
          <w:p w14:paraId="0AB83239" w14:textId="305DB6E1" w:rsidR="00DE0FC0" w:rsidRPr="001F3308" w:rsidRDefault="007F3FBA" w:rsidP="007F3FBA">
            <w:pPr>
              <w:pStyle w:val="CheckGrund"/>
            </w:pPr>
            <w:sdt>
              <w:sdtPr>
                <w:rPr>
                  <w:color w:val="4A4A4B"/>
                </w:rPr>
                <w:id w:val="-18347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länger andauernde ungewöhnliche Körperhaltungen</w:t>
            </w:r>
          </w:p>
          <w:p w14:paraId="576B6410" w14:textId="645A907A" w:rsidR="00DE0FC0" w:rsidRPr="001F3308" w:rsidRDefault="007F3FBA" w:rsidP="007F3FBA">
            <w:pPr>
              <w:pStyle w:val="CheckGrund"/>
            </w:pPr>
            <w:sdt>
              <w:sdtPr>
                <w:rPr>
                  <w:color w:val="4A4A4B"/>
                </w:rPr>
                <w:id w:val="33750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Pr="001F3308">
              <w:t xml:space="preserve"> </w:t>
            </w:r>
            <w:r w:rsidR="00DE0FC0" w:rsidRPr="001F3308">
              <w:t>Arbeiten mit verdrehter Wirbelsäule</w:t>
            </w:r>
          </w:p>
          <w:p w14:paraId="4DEA8BDC" w14:textId="7F37F76A" w:rsidR="00DE0FC0" w:rsidRPr="001F3308" w:rsidRDefault="007F3FBA" w:rsidP="007F3FBA">
            <w:pPr>
              <w:pStyle w:val="CheckGrund"/>
            </w:pPr>
            <w:sdt>
              <w:sdtPr>
                <w:rPr>
                  <w:color w:val="4A4A4B"/>
                </w:rPr>
                <w:id w:val="-58383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Arbeiten mit erheblicher Verbiegung des Handgelenks (z. B. bei der Benutzung von Handwerkzeugen)</w:t>
            </w:r>
          </w:p>
          <w:p w14:paraId="3A044CCA" w14:textId="50FDA80F" w:rsidR="00DE0FC0" w:rsidRPr="001F3308" w:rsidRDefault="007F3FBA" w:rsidP="007F3FBA">
            <w:pPr>
              <w:pStyle w:val="CheckGrund"/>
            </w:pPr>
            <w:sdt>
              <w:sdtPr>
                <w:rPr>
                  <w:color w:val="4A4A4B"/>
                </w:rPr>
                <w:id w:val="-160379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Arbeiten mit Vibrationsbelastungen</w:t>
            </w:r>
          </w:p>
          <w:p w14:paraId="5202C15D" w14:textId="77777777" w:rsidR="00DE0FC0" w:rsidRPr="001F3308" w:rsidRDefault="00DE0FC0" w:rsidP="00181E13">
            <w:pPr>
              <w:pStyle w:val="Grundb"/>
            </w:pPr>
            <w:r w:rsidRPr="001F3308">
              <w:t xml:space="preserve">Zu veranlassen: </w:t>
            </w:r>
          </w:p>
          <w:p w14:paraId="4EC100C6" w14:textId="489B94BE" w:rsidR="00DE0FC0" w:rsidRPr="001F3308" w:rsidRDefault="007F3FBA" w:rsidP="007F3FBA">
            <w:pPr>
              <w:pStyle w:val="CheckGrund"/>
            </w:pPr>
            <w:sdt>
              <w:sdtPr>
                <w:rPr>
                  <w:color w:val="4A4A4B"/>
                </w:rPr>
                <w:id w:val="174229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 xml:space="preserve">Gegenstände, Kontrollgeräte, Bildschirme usw. so positionieren, dass Zwangshaltungen </w:t>
            </w:r>
            <w:proofErr w:type="gramStart"/>
            <w:r w:rsidR="00DE0FC0" w:rsidRPr="001F3308">
              <w:t>vermieden</w:t>
            </w:r>
            <w:proofErr w:type="gramEnd"/>
            <w:r w:rsidR="00DE0FC0" w:rsidRPr="001F3308">
              <w:t xml:space="preserve"> werden</w:t>
            </w:r>
          </w:p>
          <w:p w14:paraId="5D478CA9" w14:textId="4AD5790E" w:rsidR="00DE0FC0" w:rsidRPr="001F3308" w:rsidRDefault="007F3FBA" w:rsidP="007F3FBA">
            <w:pPr>
              <w:pStyle w:val="CheckGrund"/>
            </w:pPr>
            <w:sdt>
              <w:sdtPr>
                <w:rPr>
                  <w:color w:val="4A4A4B"/>
                </w:rPr>
                <w:id w:val="-189950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 xml:space="preserve">die Maschinenausrüstung an die individuellen </w:t>
            </w:r>
            <w:proofErr w:type="spellStart"/>
            <w:r w:rsidR="00DE0FC0" w:rsidRPr="001F3308">
              <w:t>Körperma</w:t>
            </w:r>
            <w:r w:rsidR="00E5333D">
              <w:t>ss</w:t>
            </w:r>
            <w:r w:rsidR="00DE0FC0" w:rsidRPr="001F3308">
              <w:t>e</w:t>
            </w:r>
            <w:proofErr w:type="spellEnd"/>
            <w:r w:rsidR="00DE0FC0" w:rsidRPr="001F3308">
              <w:t xml:space="preserve"> anpassen</w:t>
            </w:r>
          </w:p>
        </w:tc>
      </w:tr>
      <w:tr w:rsidR="00DE0FC0" w:rsidRPr="001F3308" w14:paraId="3B41ED46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2908137E" w14:textId="77777777" w:rsidR="00DE0FC0" w:rsidRPr="001F3308" w:rsidRDefault="00DE0FC0" w:rsidP="00181E13">
            <w:pPr>
              <w:pStyle w:val="Grundb"/>
            </w:pPr>
            <w:r w:rsidRPr="001F3308">
              <w:t>2. Nachlassen der Kraft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35E0931A" w14:textId="77777777" w:rsidR="00DE0FC0" w:rsidRPr="001F3308" w:rsidRDefault="00DE0FC0" w:rsidP="00181E13">
            <w:pPr>
              <w:pStyle w:val="Grundb"/>
            </w:pPr>
            <w:r w:rsidRPr="001F3308">
              <w:t>Zu vermeiden:</w:t>
            </w:r>
          </w:p>
          <w:p w14:paraId="03782D7B" w14:textId="4BCEA2C3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3426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Benutzung von Arbeitsmitteln, die großen Kraftaufwand erfordern</w:t>
            </w:r>
          </w:p>
          <w:p w14:paraId="347583C7" w14:textId="6025B0F7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9566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Heben, Senken, Schieben, Ziehen und Tragen von Lasten</w:t>
            </w:r>
          </w:p>
          <w:p w14:paraId="1B4D36B2" w14:textId="153E290E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159235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Heben von Lasten &gt; 20</w:t>
            </w:r>
            <w:r w:rsidR="00DE0FC0">
              <w:t xml:space="preserve"> </w:t>
            </w:r>
            <w:r w:rsidR="00DE0FC0" w:rsidRPr="001F3308">
              <w:t>% der Maximalleistung eines jungen Arbeiters</w:t>
            </w:r>
          </w:p>
          <w:p w14:paraId="7C38167D" w14:textId="0AB33719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8508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schnelles Heben</w:t>
            </w:r>
          </w:p>
          <w:p w14:paraId="0EC3B2B9" w14:textId="77777777" w:rsidR="00DE0FC0" w:rsidRPr="001F3308" w:rsidRDefault="00DE0FC0" w:rsidP="00181E13">
            <w:pPr>
              <w:pStyle w:val="Grundb"/>
            </w:pPr>
            <w:r w:rsidRPr="001F3308">
              <w:t xml:space="preserve">Zu veranlassen, </w:t>
            </w:r>
          </w:p>
          <w:p w14:paraId="04AC19AF" w14:textId="4190D2CF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62060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dass</w:t>
            </w:r>
            <w:r w:rsidR="00DE0FC0" w:rsidRPr="001F3308">
              <w:rPr>
                <w:b/>
              </w:rPr>
              <w:t xml:space="preserve"> </w:t>
            </w:r>
            <w:r w:rsidR="00DE0FC0" w:rsidRPr="001F3308">
              <w:t>die Last in Körpernähe getragen wird (z. B. durch Unterweisung der Mitarbeiter in gesundheitsverträglichem Heben und Tragen</w:t>
            </w:r>
            <w:r w:rsidR="00DE0FC0">
              <w:t>)</w:t>
            </w:r>
          </w:p>
          <w:p w14:paraId="59620412" w14:textId="177C46D9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211158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 xml:space="preserve">dass Hebe- und Tragehilfen </w:t>
            </w:r>
            <w:r w:rsidR="00DE0FC0">
              <w:t>verfügbar sind</w:t>
            </w:r>
          </w:p>
          <w:p w14:paraId="20431AE8" w14:textId="3DF5E1A9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214572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dass die A</w:t>
            </w:r>
            <w:r w:rsidR="00DE0FC0">
              <w:t>rbeitsa</w:t>
            </w:r>
            <w:r w:rsidR="00DE0FC0" w:rsidRPr="001F3308">
              <w:t>ufgabe kein übermäßiges Beugen, Bücken oder Verdrehen der Wirbelsäule verlangt</w:t>
            </w:r>
          </w:p>
          <w:p w14:paraId="496BED21" w14:textId="07082568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12998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 xml:space="preserve">dass genügend Pausen zwischen den einzelnen Arbeitsaufgaben </w:t>
            </w:r>
            <w:r w:rsidR="00DE0FC0">
              <w:t>bestehen</w:t>
            </w:r>
          </w:p>
          <w:p w14:paraId="4C74E354" w14:textId="621ED5FD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9318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 xml:space="preserve">dass Bodenhaftung und sicherer Stand möglich sind </w:t>
            </w:r>
          </w:p>
        </w:tc>
      </w:tr>
      <w:tr w:rsidR="00DE0FC0" w:rsidRPr="001F3308" w14:paraId="7DF02B40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6B387583" w14:textId="77777777" w:rsidR="00DE0FC0" w:rsidRPr="001F3308" w:rsidRDefault="00DE0FC0" w:rsidP="00181E13">
            <w:pPr>
              <w:pStyle w:val="Grundb"/>
            </w:pPr>
            <w:r w:rsidRPr="001F3308">
              <w:t>3. Nachlassen der Sehfähigkeit</w:t>
            </w:r>
          </w:p>
          <w:p w14:paraId="70010FAF" w14:textId="77777777" w:rsidR="00DE0FC0" w:rsidRPr="00326F99" w:rsidRDefault="00DE0FC0" w:rsidP="00DE0FC0">
            <w:pPr>
              <w:pStyle w:val="Listenabsatz"/>
              <w:numPr>
                <w:ilvl w:val="0"/>
                <w:numId w:val="8"/>
              </w:numPr>
              <w:spacing w:before="120" w:after="60" w:line="360" w:lineRule="auto"/>
              <w:ind w:left="596"/>
              <w:contextualSpacing/>
              <w:rPr>
                <w:sz w:val="20"/>
                <w:szCs w:val="20"/>
              </w:rPr>
            </w:pPr>
            <w:r w:rsidRPr="00326F99">
              <w:rPr>
                <w:sz w:val="20"/>
                <w:szCs w:val="20"/>
              </w:rPr>
              <w:t>Sehschärfe</w:t>
            </w:r>
          </w:p>
          <w:p w14:paraId="73C39865" w14:textId="77777777" w:rsidR="00DE0FC0" w:rsidRPr="00326F99" w:rsidRDefault="00DE0FC0" w:rsidP="00DE0FC0">
            <w:pPr>
              <w:pStyle w:val="Listenabsatz"/>
              <w:numPr>
                <w:ilvl w:val="0"/>
                <w:numId w:val="8"/>
              </w:numPr>
              <w:spacing w:before="60" w:after="60" w:line="360" w:lineRule="auto"/>
              <w:ind w:left="596"/>
              <w:contextualSpacing/>
              <w:rPr>
                <w:sz w:val="20"/>
                <w:szCs w:val="20"/>
              </w:rPr>
            </w:pPr>
            <w:r w:rsidRPr="00326F99">
              <w:rPr>
                <w:sz w:val="20"/>
                <w:szCs w:val="20"/>
              </w:rPr>
              <w:t>Farbensehen</w:t>
            </w:r>
          </w:p>
          <w:p w14:paraId="31BA4338" w14:textId="77777777" w:rsidR="00DE0FC0" w:rsidRPr="00326F99" w:rsidRDefault="00DE0FC0" w:rsidP="00DE0FC0">
            <w:pPr>
              <w:pStyle w:val="Listenabsatz"/>
              <w:numPr>
                <w:ilvl w:val="0"/>
                <w:numId w:val="8"/>
              </w:numPr>
              <w:spacing w:before="60" w:after="60" w:line="360" w:lineRule="auto"/>
              <w:ind w:left="596"/>
              <w:contextualSpacing/>
              <w:rPr>
                <w:b/>
              </w:rPr>
            </w:pPr>
            <w:r w:rsidRPr="00326F99">
              <w:rPr>
                <w:sz w:val="20"/>
                <w:szCs w:val="20"/>
              </w:rPr>
              <w:t>Sehschwäche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51B17DCE" w14:textId="77777777" w:rsidR="00DE0FC0" w:rsidRPr="001F3308" w:rsidRDefault="00DE0FC0" w:rsidP="00181E13">
            <w:pPr>
              <w:pStyle w:val="Grundb"/>
            </w:pPr>
            <w:r w:rsidRPr="001F3308">
              <w:t>Abhilfe schafft:</w:t>
            </w:r>
          </w:p>
          <w:p w14:paraId="21342619" w14:textId="2359A611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168708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50</w:t>
            </w:r>
            <w:r w:rsidR="00DE0FC0">
              <w:t xml:space="preserve"> </w:t>
            </w:r>
            <w:r w:rsidR="00DE0FC0" w:rsidRPr="001F3308">
              <w:t xml:space="preserve">% mehr Beleuchtung für </w:t>
            </w:r>
            <w:r w:rsidR="00E5333D">
              <w:t>Beschäftigte</w:t>
            </w:r>
            <w:r w:rsidR="00DE0FC0" w:rsidRPr="001F3308">
              <w:t xml:space="preserve"> zwischen dem 40. und 55. Lebensjahr</w:t>
            </w:r>
          </w:p>
          <w:p w14:paraId="68A653E3" w14:textId="693B779A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156676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100</w:t>
            </w:r>
            <w:r w:rsidR="00DE0FC0">
              <w:t xml:space="preserve"> </w:t>
            </w:r>
            <w:r w:rsidR="00DE0FC0" w:rsidRPr="001F3308">
              <w:t xml:space="preserve">% mehr Beleuchtung für </w:t>
            </w:r>
            <w:r w:rsidR="00E5333D">
              <w:t>Beschäftigte</w:t>
            </w:r>
            <w:r w:rsidR="00E5333D" w:rsidRPr="001F3308">
              <w:t xml:space="preserve"> </w:t>
            </w:r>
            <w:r w:rsidR="00DE0FC0" w:rsidRPr="001F3308">
              <w:t>über 55 Jahre</w:t>
            </w:r>
          </w:p>
          <w:p w14:paraId="4FED1E41" w14:textId="7C897997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22444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 xml:space="preserve">Erhöhung des Kontrasts an Bildschirmen und Sichtgeräten </w:t>
            </w:r>
          </w:p>
          <w:p w14:paraId="56AE87F1" w14:textId="602D5E81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33646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 xml:space="preserve">Einstellung größerer Schriftarten und Symbole auf Monitoren </w:t>
            </w:r>
          </w:p>
          <w:p w14:paraId="00A20AB6" w14:textId="053DFB0E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-212244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Reduzierung der Blendung</w:t>
            </w:r>
          </w:p>
          <w:p w14:paraId="638199A5" w14:textId="11B94D23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10774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Blau-Grün-Unterscheidung aus dem Signalangebot entfernen (Verwechslungsgefahr)</w:t>
            </w:r>
          </w:p>
        </w:tc>
      </w:tr>
      <w:tr w:rsidR="00DE0FC0" w:rsidRPr="001F3308" w14:paraId="3D7DE779" w14:textId="77777777" w:rsidTr="000620CE">
        <w:trPr>
          <w:trHeight w:val="514"/>
        </w:trPr>
        <w:tc>
          <w:tcPr>
            <w:tcW w:w="3256" w:type="dxa"/>
            <w:tcMar>
              <w:top w:w="57" w:type="dxa"/>
              <w:bottom w:w="85" w:type="dxa"/>
            </w:tcMar>
          </w:tcPr>
          <w:p w14:paraId="01B83987" w14:textId="77777777" w:rsidR="00DE0FC0" w:rsidRPr="001F3308" w:rsidRDefault="00DE0FC0" w:rsidP="00181E13">
            <w:pPr>
              <w:pStyle w:val="Grundb"/>
            </w:pPr>
            <w:r w:rsidRPr="001F3308">
              <w:t>4. Hitzeunverträglichkeit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1383AC83" w14:textId="1C31F5DF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9360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Hitzebelastung am Arbeitsplatz vermindern</w:t>
            </w:r>
          </w:p>
        </w:tc>
      </w:tr>
      <w:tr w:rsidR="00DE0FC0" w:rsidRPr="001F3308" w14:paraId="1D3F690E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2225DB2F" w14:textId="77777777" w:rsidR="00DE0FC0" w:rsidRPr="001F3308" w:rsidRDefault="00DE0FC0" w:rsidP="00181E13">
            <w:pPr>
              <w:pStyle w:val="Grundb"/>
            </w:pPr>
            <w:r w:rsidRPr="001F3308">
              <w:lastRenderedPageBreak/>
              <w:t>5. Weniger Kälteverträglichkeit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215665D4" w14:textId="77777777" w:rsidR="00DE0FC0" w:rsidRPr="001F3308" w:rsidRDefault="00DE0FC0" w:rsidP="00181E13">
            <w:pPr>
              <w:pStyle w:val="Grundb"/>
            </w:pPr>
            <w:r w:rsidRPr="001F3308">
              <w:t>Abhilfe schafft:</w:t>
            </w:r>
          </w:p>
          <w:p w14:paraId="0A8D41FF" w14:textId="351FE1A4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61294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Optimieren der Umgebungstemperaturen, wenn möglich, sonst:</w:t>
            </w:r>
          </w:p>
          <w:p w14:paraId="68298E27" w14:textId="54FF5AD4" w:rsidR="00DE0FC0" w:rsidRPr="001F3308" w:rsidRDefault="008B2767" w:rsidP="007F3FBA">
            <w:pPr>
              <w:pStyle w:val="CheckGrund"/>
            </w:pPr>
            <w:sdt>
              <w:sdtPr>
                <w:rPr>
                  <w:color w:val="4A4A4B"/>
                </w:rPr>
                <w:id w:val="200894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Kälteschutzkleidung einführen und benutzen</w:t>
            </w:r>
          </w:p>
        </w:tc>
      </w:tr>
      <w:tr w:rsidR="00DE0FC0" w:rsidRPr="001F3308" w14:paraId="15585899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24ADED5E" w14:textId="77777777" w:rsidR="00DE0FC0" w:rsidRPr="001F3308" w:rsidRDefault="00DE0FC0" w:rsidP="00181E13">
            <w:pPr>
              <w:pStyle w:val="Grundb"/>
            </w:pPr>
            <w:r w:rsidRPr="001F3308">
              <w:t>6. Hörminderung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3F77FA3A" w14:textId="77777777" w:rsidR="00DE0FC0" w:rsidRPr="001F3308" w:rsidRDefault="00DE0FC0" w:rsidP="00181E13">
            <w:pPr>
              <w:pStyle w:val="Grundb"/>
            </w:pPr>
            <w:proofErr w:type="gramStart"/>
            <w:r w:rsidRPr="001F3308">
              <w:t>Erhöhen</w:t>
            </w:r>
            <w:proofErr w:type="gramEnd"/>
            <w:r w:rsidRPr="001F3308">
              <w:t xml:space="preserve"> der</w:t>
            </w:r>
          </w:p>
          <w:p w14:paraId="78C75D0E" w14:textId="258C06C5" w:rsidR="00DE0FC0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-142186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Signal-Geräusch-Relation bei Aufgaben, die signalabhängige Anweisungen enthalten</w:t>
            </w:r>
          </w:p>
          <w:p w14:paraId="1349E810" w14:textId="55F125F6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82532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Mehrkanal-Signale einführen (z. B. akustisch und optisch)</w:t>
            </w:r>
          </w:p>
        </w:tc>
      </w:tr>
      <w:tr w:rsidR="00DE0FC0" w:rsidRPr="001F3308" w14:paraId="62BC7AC3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794BB48E" w14:textId="77777777" w:rsidR="00DE0FC0" w:rsidRPr="001F3308" w:rsidRDefault="00DE0FC0" w:rsidP="00181E13">
            <w:pPr>
              <w:pStyle w:val="Grundb"/>
            </w:pPr>
            <w:r w:rsidRPr="001F3308">
              <w:t xml:space="preserve">7. Höhere Häufigkeit von </w:t>
            </w:r>
            <w:proofErr w:type="gramStart"/>
            <w:r w:rsidRPr="001F3308">
              <w:t>Lendenwirbelsäulen(</w:t>
            </w:r>
            <w:proofErr w:type="gramEnd"/>
            <w:r w:rsidRPr="001F3308">
              <w:t xml:space="preserve">LWS)-Beschwerden 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685A96A8" w14:textId="77777777" w:rsidR="00DE0FC0" w:rsidRPr="001F3308" w:rsidRDefault="00DE0FC0" w:rsidP="00181E13">
            <w:pPr>
              <w:pStyle w:val="Grundb"/>
            </w:pPr>
            <w:r w:rsidRPr="001F3308">
              <w:t>Abhilfe schafft:</w:t>
            </w:r>
          </w:p>
          <w:p w14:paraId="76529A99" w14:textId="1477C8AB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35632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Trainingsprogramme für Prävention von LWS-Beschwerden (z. B. zum richtigen Heben und Tragen)</w:t>
            </w:r>
          </w:p>
          <w:p w14:paraId="5A01CB2E" w14:textId="15D3A24F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-14397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Entsprechende Risiken bei der Arbeit vermeiden</w:t>
            </w:r>
          </w:p>
          <w:p w14:paraId="11DC7742" w14:textId="714B645D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-146542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 xml:space="preserve">Arbeit so gestalten, dass Rückenbeschwerden minimiert </w:t>
            </w:r>
            <w:proofErr w:type="gramStart"/>
            <w:r w:rsidR="00DE0FC0" w:rsidRPr="001F3308">
              <w:t xml:space="preserve">werden, </w:t>
            </w:r>
            <w:r w:rsidR="00DE0FC0">
              <w:t xml:space="preserve">  </w:t>
            </w:r>
            <w:proofErr w:type="gramEnd"/>
            <w:r w:rsidR="00DE0FC0">
              <w:t xml:space="preserve">       </w:t>
            </w:r>
            <w:r w:rsidR="00DE0FC0" w:rsidRPr="001F3308">
              <w:t>z.</w:t>
            </w:r>
            <w:r w:rsidR="00DE0FC0">
              <w:t xml:space="preserve"> </w:t>
            </w:r>
            <w:r w:rsidR="00DE0FC0" w:rsidRPr="001F3308">
              <w:t>B. durch Mischarbeit</w:t>
            </w:r>
          </w:p>
          <w:p w14:paraId="51D7E6C2" w14:textId="65AF0AC5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87150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Basiswissen über die Köperreaktionsmuster vermitteln bzw. bereitstellen</w:t>
            </w:r>
          </w:p>
        </w:tc>
      </w:tr>
      <w:tr w:rsidR="00DE0FC0" w:rsidRPr="001F3308" w14:paraId="6EA2F423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73BE8652" w14:textId="77777777" w:rsidR="00DE0FC0" w:rsidRPr="001F3308" w:rsidRDefault="00DE0FC0" w:rsidP="001C5A9F">
            <w:pPr>
              <w:pStyle w:val="Grundb"/>
            </w:pPr>
            <w:r w:rsidRPr="001F3308">
              <w:t>8. Erhöhtes Risiko von Sturzunfällen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6F33DED0" w14:textId="77777777" w:rsidR="00DE0FC0" w:rsidRPr="001F3308" w:rsidRDefault="00DE0FC0" w:rsidP="001C5A9F">
            <w:pPr>
              <w:pStyle w:val="Grundb"/>
            </w:pPr>
            <w:r w:rsidRPr="001F3308">
              <w:t xml:space="preserve">Beseitigen von </w:t>
            </w:r>
          </w:p>
          <w:p w14:paraId="33F7C87A" w14:textId="5E2E0596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-120810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schlüpfrigen Arbeitswegen und</w:t>
            </w:r>
          </w:p>
          <w:p w14:paraId="43D2ADFD" w14:textId="77777777" w:rsidR="00DE0FC0" w:rsidRPr="001F3308" w:rsidRDefault="00DE0FC0" w:rsidP="001C5A9F">
            <w:pPr>
              <w:pStyle w:val="Grundb"/>
            </w:pPr>
            <w:r w:rsidRPr="001F3308">
              <w:t>Sicherstellen</w:t>
            </w:r>
          </w:p>
          <w:p w14:paraId="04698932" w14:textId="737D997A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-15644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der Fußtrittmarkierung auf Rampen</w:t>
            </w:r>
          </w:p>
          <w:p w14:paraId="5FC1052D" w14:textId="0B90986C" w:rsidR="00DE0FC0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2655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ausreichender Beleuchtung des Arbeitsplatzes</w:t>
            </w:r>
          </w:p>
          <w:p w14:paraId="0AF06A2A" w14:textId="77777777" w:rsidR="00DE0FC0" w:rsidRPr="001F3308" w:rsidRDefault="00DE0FC0" w:rsidP="001C5A9F">
            <w:pPr>
              <w:pStyle w:val="Grundb"/>
            </w:pPr>
            <w:r>
              <w:t>Unterweis</w:t>
            </w:r>
            <w:r w:rsidRPr="001F3308">
              <w:t>en</w:t>
            </w:r>
          </w:p>
          <w:p w14:paraId="4425866E" w14:textId="3E3DD871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118347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zur sicheren Benutzung von Treppen     </w:t>
            </w:r>
            <w:proofErr w:type="gramStart"/>
            <w:r w:rsidR="00DE0FC0">
              <w:t xml:space="preserve">   (</w:t>
            </w:r>
            <w:proofErr w:type="gramEnd"/>
            <w:r w:rsidR="00DE0FC0">
              <w:t>z. B. immer Handlauf benutzen)</w:t>
            </w:r>
          </w:p>
        </w:tc>
      </w:tr>
      <w:tr w:rsidR="00DE0FC0" w:rsidRPr="001F3308" w14:paraId="797D206F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7C7CDC2C" w14:textId="77777777" w:rsidR="00DE0FC0" w:rsidRPr="001F3308" w:rsidRDefault="00DE0FC0" w:rsidP="001C5A9F">
            <w:pPr>
              <w:pStyle w:val="Grundb"/>
            </w:pPr>
            <w:r w:rsidRPr="001F3308">
              <w:t xml:space="preserve">9. Rehabilitation bei Verletzungen und Erkrankungen 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5D176EC1" w14:textId="77777777" w:rsidR="00DE0FC0" w:rsidRPr="001F3308" w:rsidRDefault="00DE0FC0" w:rsidP="00746856">
            <w:r w:rsidRPr="001F3308">
              <w:t>Ermöglichen von:</w:t>
            </w:r>
          </w:p>
          <w:p w14:paraId="6700DC2B" w14:textId="58E33488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70614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schrittweiser Rückkehr zur vollen Arbeitsbelastung (betriebliches Eingliederungsmanagement)</w:t>
            </w:r>
          </w:p>
          <w:p w14:paraId="270B59B4" w14:textId="6F2D3212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-75381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Wechsel zwischen leichter und schwerer Arbeit, um eine Gewöhnung an die Arbeitsanforderung zu erleichtern</w:t>
            </w:r>
          </w:p>
        </w:tc>
      </w:tr>
      <w:tr w:rsidR="00DE0FC0" w:rsidRPr="001F3308" w14:paraId="02C7396D" w14:textId="77777777" w:rsidTr="000620CE">
        <w:tc>
          <w:tcPr>
            <w:tcW w:w="3256" w:type="dxa"/>
            <w:tcMar>
              <w:top w:w="57" w:type="dxa"/>
              <w:bottom w:w="85" w:type="dxa"/>
            </w:tcMar>
          </w:tcPr>
          <w:p w14:paraId="50523E8E" w14:textId="77777777" w:rsidR="00DE0FC0" w:rsidRPr="001F3308" w:rsidRDefault="00DE0FC0" w:rsidP="001C5A9F">
            <w:pPr>
              <w:pStyle w:val="Grundb"/>
            </w:pPr>
            <w:r w:rsidRPr="001F3308">
              <w:t>10. Nachlassende Arbeitsfähigkeit</w:t>
            </w:r>
          </w:p>
        </w:tc>
        <w:tc>
          <w:tcPr>
            <w:tcW w:w="6945" w:type="dxa"/>
            <w:tcMar>
              <w:top w:w="57" w:type="dxa"/>
              <w:bottom w:w="85" w:type="dxa"/>
            </w:tcMar>
          </w:tcPr>
          <w:p w14:paraId="7E36ADB7" w14:textId="4D66ADC9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-15486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Vermeiden von Arbeitshetze</w:t>
            </w:r>
          </w:p>
          <w:p w14:paraId="12B34769" w14:textId="3359DEEC" w:rsidR="00DE0FC0" w:rsidRPr="001F3308" w:rsidRDefault="008B2767" w:rsidP="007F30C5">
            <w:pPr>
              <w:pStyle w:val="CheckGrund"/>
            </w:pPr>
            <w:sdt>
              <w:sdtPr>
                <w:rPr>
                  <w:color w:val="4A4A4B"/>
                </w:rPr>
                <w:id w:val="103030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  <w:r w:rsidR="00DE0FC0">
              <w:t xml:space="preserve"> </w:t>
            </w:r>
            <w:r w:rsidR="00DE0FC0" w:rsidRPr="001F3308">
              <w:t>Ermöglichen von Eigenkontrolle über das Arbeitstempo</w:t>
            </w:r>
          </w:p>
        </w:tc>
      </w:tr>
    </w:tbl>
    <w:p w14:paraId="25B47ECF" w14:textId="77777777" w:rsidR="00DE0FC0" w:rsidRDefault="00DE0F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</w:p>
    <w:sectPr w:rsidR="00DE0FC0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B5AE" w14:textId="77777777" w:rsidR="006B2EDB" w:rsidRDefault="006B2EDB" w:rsidP="0024604F">
      <w:r>
        <w:separator/>
      </w:r>
    </w:p>
    <w:p w14:paraId="6D3F7C4C" w14:textId="77777777" w:rsidR="006B2EDB" w:rsidRDefault="006B2EDB"/>
  </w:endnote>
  <w:endnote w:type="continuationSeparator" w:id="0">
    <w:p w14:paraId="366426AE" w14:textId="77777777" w:rsidR="006B2EDB" w:rsidRDefault="006B2EDB" w:rsidP="0024604F">
      <w:r>
        <w:continuationSeparator/>
      </w:r>
    </w:p>
    <w:p w14:paraId="3B2CC338" w14:textId="77777777" w:rsidR="006B2EDB" w:rsidRDefault="006B2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516" w14:textId="778275E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DE0FC0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  <w:p w14:paraId="2D8CA00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8671" w14:textId="77777777" w:rsidR="006B2EDB" w:rsidRDefault="006B2EDB" w:rsidP="0024604F">
      <w:r>
        <w:separator/>
      </w:r>
    </w:p>
    <w:p w14:paraId="4B98826E" w14:textId="77777777" w:rsidR="006B2EDB" w:rsidRDefault="006B2EDB"/>
  </w:footnote>
  <w:footnote w:type="continuationSeparator" w:id="0">
    <w:p w14:paraId="3EC7ED0D" w14:textId="77777777" w:rsidR="006B2EDB" w:rsidRDefault="006B2EDB" w:rsidP="0024604F">
      <w:r>
        <w:continuationSeparator/>
      </w:r>
    </w:p>
    <w:p w14:paraId="16DDED48" w14:textId="77777777" w:rsidR="006B2EDB" w:rsidRDefault="006B2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  <w:p w14:paraId="186293EA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4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6" w15:restartNumberingAfterBreak="0">
    <w:nsid w:val="6ACD1251"/>
    <w:multiLevelType w:val="hybridMultilevel"/>
    <w:tmpl w:val="E17CE8EE"/>
    <w:lvl w:ilvl="0" w:tplc="41524A9E">
      <w:start w:val="1"/>
      <w:numFmt w:val="bullet"/>
      <w:lvlText w:val="–"/>
      <w:lvlJc w:val="left"/>
      <w:pPr>
        <w:ind w:left="1080" w:hanging="360"/>
      </w:pPr>
      <w:rPr>
        <w:rFonts w:ascii="Verdana" w:hAnsi="Verdana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378234985">
    <w:abstractNumId w:val="7"/>
  </w:num>
  <w:num w:numId="2" w16cid:durableId="1260673790">
    <w:abstractNumId w:val="4"/>
  </w:num>
  <w:num w:numId="3" w16cid:durableId="1491218269">
    <w:abstractNumId w:val="5"/>
  </w:num>
  <w:num w:numId="4" w16cid:durableId="197091708">
    <w:abstractNumId w:val="3"/>
  </w:num>
  <w:num w:numId="5" w16cid:durableId="411388459">
    <w:abstractNumId w:val="1"/>
  </w:num>
  <w:num w:numId="6" w16cid:durableId="1437602160">
    <w:abstractNumId w:val="2"/>
  </w:num>
  <w:num w:numId="7" w16cid:durableId="1136098000">
    <w:abstractNumId w:val="0"/>
  </w:num>
  <w:num w:numId="8" w16cid:durableId="431054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20CE"/>
    <w:rsid w:val="000631C0"/>
    <w:rsid w:val="000B0588"/>
    <w:rsid w:val="000D6D29"/>
    <w:rsid w:val="001217BB"/>
    <w:rsid w:val="001321AB"/>
    <w:rsid w:val="001815DA"/>
    <w:rsid w:val="00181E13"/>
    <w:rsid w:val="001B011C"/>
    <w:rsid w:val="001C5A9F"/>
    <w:rsid w:val="001D31B5"/>
    <w:rsid w:val="001E3A69"/>
    <w:rsid w:val="001E6365"/>
    <w:rsid w:val="0024604F"/>
    <w:rsid w:val="002B078F"/>
    <w:rsid w:val="0032735C"/>
    <w:rsid w:val="00357E28"/>
    <w:rsid w:val="003860A5"/>
    <w:rsid w:val="003C4BF3"/>
    <w:rsid w:val="003F737C"/>
    <w:rsid w:val="00415B40"/>
    <w:rsid w:val="00433C88"/>
    <w:rsid w:val="00450D24"/>
    <w:rsid w:val="004608C0"/>
    <w:rsid w:val="004B27EB"/>
    <w:rsid w:val="0063142E"/>
    <w:rsid w:val="00634E89"/>
    <w:rsid w:val="006B2EDB"/>
    <w:rsid w:val="0076766C"/>
    <w:rsid w:val="007A0775"/>
    <w:rsid w:val="007B7114"/>
    <w:rsid w:val="007E1048"/>
    <w:rsid w:val="007F30C5"/>
    <w:rsid w:val="007F3FBA"/>
    <w:rsid w:val="00821B51"/>
    <w:rsid w:val="00844F44"/>
    <w:rsid w:val="008A13F6"/>
    <w:rsid w:val="008B2767"/>
    <w:rsid w:val="008C3F20"/>
    <w:rsid w:val="008C71F4"/>
    <w:rsid w:val="008E4191"/>
    <w:rsid w:val="009E66C3"/>
    <w:rsid w:val="009F2539"/>
    <w:rsid w:val="009F7AB0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200D8"/>
    <w:rsid w:val="00D223E3"/>
    <w:rsid w:val="00D42C82"/>
    <w:rsid w:val="00D60E34"/>
    <w:rsid w:val="00D9138F"/>
    <w:rsid w:val="00D97FCA"/>
    <w:rsid w:val="00DA56E6"/>
    <w:rsid w:val="00DC1EA0"/>
    <w:rsid w:val="00DD4238"/>
    <w:rsid w:val="00DE0FC0"/>
    <w:rsid w:val="00DE3F53"/>
    <w:rsid w:val="00E24C03"/>
    <w:rsid w:val="00E32339"/>
    <w:rsid w:val="00E5333D"/>
    <w:rsid w:val="00E60D79"/>
    <w:rsid w:val="00F00668"/>
    <w:rsid w:val="00F55BD0"/>
    <w:rsid w:val="00F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775"/>
    <w:pPr>
      <w:spacing w:before="4"/>
    </w:pPr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  <w:style w:type="paragraph" w:customStyle="1" w:styleId="Grundb">
    <w:name w:val="Grund b"/>
    <w:basedOn w:val="Standard"/>
    <w:qFormat/>
    <w:rsid w:val="00181E13"/>
    <w:pPr>
      <w:widowControl/>
      <w:autoSpaceDE/>
      <w:autoSpaceDN/>
      <w:spacing w:before="120"/>
    </w:pPr>
    <w:rPr>
      <w:b/>
    </w:rPr>
  </w:style>
  <w:style w:type="paragraph" w:customStyle="1" w:styleId="CheckGrund">
    <w:name w:val="Check Grund"/>
    <w:basedOn w:val="Standard"/>
    <w:qFormat/>
    <w:rsid w:val="000620CE"/>
    <w:pPr>
      <w:widowControl/>
      <w:tabs>
        <w:tab w:val="left" w:pos="314"/>
      </w:tabs>
      <w:autoSpaceDE/>
      <w:autoSpaceDN/>
      <w:ind w:left="312" w:hanging="3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30E70-E2F0-41F8-9177-3B2C5AF0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13</cp:revision>
  <dcterms:created xsi:type="dcterms:W3CDTF">2024-05-16T13:24:00Z</dcterms:created>
  <dcterms:modified xsi:type="dcterms:W3CDTF">2024-05-16T18:46:00Z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