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147" w:rsidRDefault="00876569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TOP </w:t>
      </w:r>
      <w:proofErr w:type="spellStart"/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Maßnahmenhierarchie</w:t>
      </w:r>
      <w:proofErr w:type="spellEnd"/>
    </w:p>
    <w:p w:rsidR="00811147" w:rsidRDefault="00811147" w:rsidP="00811147">
      <w:pPr>
        <w:pStyle w:val="Textkrper"/>
        <w:spacing w:before="1"/>
        <w:rPr>
          <w:sz w:val="9"/>
        </w:rPr>
      </w:pPr>
    </w:p>
    <w:p w:rsidR="006C27EC" w:rsidRPr="005A5989" w:rsidRDefault="00876569" w:rsidP="00831F59">
      <w:pPr>
        <w:pStyle w:val="Checkliste"/>
        <w:ind w:left="0" w:firstLine="0"/>
        <w:rPr>
          <w:rFonts w:asciiTheme="majorHAnsi" w:hAnsiTheme="majorHAnsi" w:cstheme="majorHAnsi"/>
          <w:sz w:val="24"/>
        </w:rPr>
      </w:pPr>
      <w:bookmarkStart w:id="0" w:name="_GoBack"/>
      <w:r w:rsidRPr="00876569">
        <w:rPr>
          <w:rFonts w:asciiTheme="majorHAnsi" w:hAnsiTheme="majorHAnsi" w:cstheme="majorHAnsi"/>
          <w:sz w:val="24"/>
        </w:rPr>
        <w:drawing>
          <wp:inline distT="0" distB="0" distL="0" distR="0" wp14:anchorId="3C8BB13A" wp14:editId="4F2F59F4">
            <wp:extent cx="5760720" cy="2741930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27EC" w:rsidRPr="005A5989" w:rsidSect="00811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D68" w:rsidRDefault="00C67D68" w:rsidP="008B0457">
      <w:pPr>
        <w:spacing w:line="240" w:lineRule="auto"/>
      </w:pPr>
      <w:r>
        <w:separator/>
      </w:r>
    </w:p>
  </w:endnote>
  <w:endnote w:type="continuationSeparator" w:id="0">
    <w:p w:rsidR="00C67D68" w:rsidRDefault="00C67D68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2019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Safety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 w:rsidR="00C67D68" w:rsidRPr="00811147">
      <w:rPr>
        <w:rFonts w:asciiTheme="majorHAnsi" w:hAnsiTheme="majorHAnsi" w:cstheme="majorHAnsi"/>
        <w:sz w:val="18"/>
        <w:lang w:bidi="de-DE"/>
      </w:rPr>
      <w:t>Xperts</w:t>
    </w:r>
    <w:proofErr w:type="spellEnd"/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ED72C8">
      <w:rPr>
        <w:rFonts w:asciiTheme="majorHAnsi" w:hAnsiTheme="majorHAnsi" w:cstheme="majorHAnsi"/>
        <w:sz w:val="18"/>
        <w:lang w:bidi="de-DE"/>
      </w:rPr>
      <w:t>Brand</w:t>
    </w:r>
    <w:r w:rsidR="00620D4E">
      <w:rPr>
        <w:rFonts w:asciiTheme="majorHAnsi" w:hAnsiTheme="majorHAnsi" w:cstheme="majorHAnsi"/>
        <w:sz w:val="18"/>
        <w:lang w:bidi="de-DE"/>
      </w:rPr>
      <w:t>schutz</w:t>
    </w:r>
    <w:r w:rsidR="00620D4E">
      <w:rPr>
        <w:rFonts w:asciiTheme="majorHAnsi" w:hAnsiTheme="majorHAnsi" w:cstheme="majorHAnsi"/>
        <w:sz w:val="18"/>
        <w:lang w:bidi="de-DE"/>
      </w:rPr>
      <w:tab/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D68" w:rsidRDefault="00C67D68" w:rsidP="008B0457">
      <w:pPr>
        <w:spacing w:line="240" w:lineRule="auto"/>
      </w:pPr>
      <w:r>
        <w:separator/>
      </w:r>
    </w:p>
  </w:footnote>
  <w:footnote w:type="continuationSeparator" w:id="0">
    <w:p w:rsidR="00C67D68" w:rsidRDefault="00C67D68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2C8" w:rsidRDefault="00ED72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A77CE"/>
    <w:rsid w:val="00585E82"/>
    <w:rsid w:val="005A5989"/>
    <w:rsid w:val="00620D4E"/>
    <w:rsid w:val="006259A1"/>
    <w:rsid w:val="00675F78"/>
    <w:rsid w:val="006C0196"/>
    <w:rsid w:val="006C0AED"/>
    <w:rsid w:val="006C27EC"/>
    <w:rsid w:val="006C444D"/>
    <w:rsid w:val="0081053B"/>
    <w:rsid w:val="00811147"/>
    <w:rsid w:val="00831F59"/>
    <w:rsid w:val="00876569"/>
    <w:rsid w:val="008B0457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BD1267"/>
    <w:rsid w:val="00C67D68"/>
    <w:rsid w:val="00D00296"/>
    <w:rsid w:val="00D141B9"/>
    <w:rsid w:val="00D41208"/>
    <w:rsid w:val="00E42E27"/>
    <w:rsid w:val="00E71676"/>
    <w:rsid w:val="00ED72C8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3F2F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documentManagement/types"/>
    <ds:schemaRef ds:uri="fb0879af-3eba-417a-a55a-ffe6dcd6ca77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6dc4bcd6-49db-4c07-9060-8acfc67cef9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2019-12-12T11:16:00Z</dcterms:created>
  <dcterms:modified xsi:type="dcterms:W3CDTF">2019-12-12T11:16:00Z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