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5F6F3F76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DE6E4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gehen Sie mit reaktionsharzen in ihrem Betrieb sicher um?</w:t>
      </w:r>
    </w:p>
    <w:p w14:paraId="3309907D" w14:textId="49E26D3E" w:rsidR="00DE6E48" w:rsidRDefault="00DE6E48" w:rsidP="00DE6E48">
      <w:pPr>
        <w:rPr>
          <w:b/>
          <w:noProof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155"/>
        <w:gridCol w:w="708"/>
        <w:gridCol w:w="709"/>
      </w:tblGrid>
      <w:tr w:rsidR="00DE6E48" w:rsidRPr="00397873" w14:paraId="7C847BE1" w14:textId="77777777" w:rsidTr="003260A2">
        <w:trPr>
          <w:trHeight w:val="649"/>
        </w:trPr>
        <w:tc>
          <w:tcPr>
            <w:tcW w:w="7792" w:type="dxa"/>
            <w:gridSpan w:val="2"/>
            <w:vMerge w:val="restart"/>
            <w:shd w:val="clear" w:color="auto" w:fill="941100"/>
            <w:noWrap/>
          </w:tcPr>
          <w:p w14:paraId="10F8D657" w14:textId="77777777" w:rsidR="00DE6E48" w:rsidRPr="00397873" w:rsidRDefault="00DE6E48" w:rsidP="00BD1FA6">
            <w:pPr>
              <w:rPr>
                <w:b/>
              </w:rPr>
            </w:pPr>
            <w:r w:rsidRPr="00397873">
              <w:rPr>
                <w:b/>
              </w:rPr>
              <w:t>Frage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941100"/>
            <w:vAlign w:val="center"/>
          </w:tcPr>
          <w:p w14:paraId="354393A9" w14:textId="77777777" w:rsidR="00DE6E48" w:rsidRPr="00397873" w:rsidRDefault="00DE6E48" w:rsidP="00BD1FA6">
            <w:pPr>
              <w:rPr>
                <w:b/>
              </w:rPr>
            </w:pPr>
            <w:r w:rsidRPr="00397873">
              <w:rPr>
                <w:b/>
              </w:rPr>
              <w:t>Antwort</w:t>
            </w:r>
          </w:p>
        </w:tc>
      </w:tr>
      <w:tr w:rsidR="00DE6E48" w:rsidRPr="00FB03C4" w14:paraId="69CA821C" w14:textId="77777777" w:rsidTr="003260A2">
        <w:trPr>
          <w:trHeight w:val="503"/>
        </w:trPr>
        <w:tc>
          <w:tcPr>
            <w:tcW w:w="7792" w:type="dxa"/>
            <w:gridSpan w:val="2"/>
            <w:vMerge/>
            <w:tcBorders>
              <w:bottom w:val="single" w:sz="4" w:space="0" w:color="auto"/>
            </w:tcBorders>
            <w:shd w:val="clear" w:color="auto" w:fill="941100"/>
            <w:noWrap/>
            <w:vAlign w:val="center"/>
          </w:tcPr>
          <w:p w14:paraId="01915D81" w14:textId="77777777" w:rsidR="00DE6E48" w:rsidRPr="00FB03C4" w:rsidRDefault="00DE6E48" w:rsidP="00BD1FA6"/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41100"/>
          </w:tcPr>
          <w:p w14:paraId="40BCCD98" w14:textId="77777777" w:rsidR="00DE6E48" w:rsidRPr="00397873" w:rsidRDefault="00DE6E48" w:rsidP="00BD1FA6">
            <w:pPr>
              <w:rPr>
                <w:b/>
              </w:rPr>
            </w:pPr>
            <w:r w:rsidRPr="00397873">
              <w:rPr>
                <w:b/>
              </w:rPr>
              <w:t>ja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41100"/>
          </w:tcPr>
          <w:p w14:paraId="26280EBF" w14:textId="77777777" w:rsidR="00DE6E48" w:rsidRPr="00397873" w:rsidRDefault="00DE6E48" w:rsidP="00BD1FA6">
            <w:pPr>
              <w:rPr>
                <w:b/>
              </w:rPr>
            </w:pPr>
            <w:r w:rsidRPr="00397873">
              <w:rPr>
                <w:b/>
              </w:rPr>
              <w:t>nein</w:t>
            </w:r>
          </w:p>
        </w:tc>
      </w:tr>
      <w:tr w:rsidR="00DE6E48" w:rsidRPr="00397873" w14:paraId="0DC0708D" w14:textId="77777777" w:rsidTr="006C1742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18EE6C60" w14:textId="77777777" w:rsidR="00DE6E48" w:rsidRPr="00397873" w:rsidRDefault="00DE6E48" w:rsidP="00BD1FA6">
            <w:pPr>
              <w:rPr>
                <w:b/>
              </w:rPr>
            </w:pPr>
            <w:r w:rsidRPr="00102233">
              <w:rPr>
                <w:b/>
              </w:rPr>
              <w:t>Verwendete Produkte</w:t>
            </w:r>
          </w:p>
        </w:tc>
      </w:tr>
      <w:tr w:rsidR="00C25623" w:rsidRPr="00FB03C4" w14:paraId="21099D9F" w14:textId="77777777" w:rsidTr="00C25623">
        <w:trPr>
          <w:cantSplit/>
        </w:trPr>
        <w:tc>
          <w:tcPr>
            <w:tcW w:w="637" w:type="dxa"/>
          </w:tcPr>
          <w:p w14:paraId="2AAA8440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6AA05979" w14:textId="6CA5DDC1" w:rsidR="00C25623" w:rsidRPr="009D7A41" w:rsidRDefault="00C25623" w:rsidP="00C25623">
            <w:r w:rsidRPr="00FD03F9">
              <w:t xml:space="preserve">Sind in Ihrem Betrieb alle Sicherheitsdatenblätter, Herstellerinformationen und sonstigen Unterlagen vorhanden, die über die Eigenschaften und Gefahren der verwendeten Produkte sowie die erforderlichen </w:t>
            </w:r>
            <w:proofErr w:type="spellStart"/>
            <w:r w:rsidRPr="00FD03F9">
              <w:t>Schutzma</w:t>
            </w:r>
            <w:r>
              <w:t>ss</w:t>
            </w:r>
            <w:r w:rsidRPr="00FD03F9">
              <w:t>nahmen</w:t>
            </w:r>
            <w:proofErr w:type="spellEnd"/>
            <w:r w:rsidRPr="00FD03F9">
              <w:t xml:space="preserve"> Aufschluss geben?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4956913" w14:textId="7660939C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12ECC9E2" w14:textId="48C350C3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7FF59D39" w14:textId="77777777" w:rsidTr="00C25623">
        <w:trPr>
          <w:cantSplit/>
        </w:trPr>
        <w:tc>
          <w:tcPr>
            <w:tcW w:w="637" w:type="dxa"/>
          </w:tcPr>
          <w:p w14:paraId="08F0B149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14CDECCD" w14:textId="3A82E864" w:rsidR="00C25623" w:rsidRPr="004F19BB" w:rsidRDefault="00C25623" w:rsidP="00C25623">
            <w:r w:rsidRPr="00FD03F9">
              <w:t>Haben Sie die relevanten Informationen</w:t>
            </w:r>
            <w:r>
              <w:t xml:space="preserve">, </w:t>
            </w:r>
            <w:r w:rsidRPr="00FD03F9">
              <w:t xml:space="preserve">z. B. über Toxizität, Flammpunkt, </w:t>
            </w:r>
            <w:proofErr w:type="spellStart"/>
            <w:r w:rsidRPr="00FD03F9">
              <w:t>Schutzma</w:t>
            </w:r>
            <w:r>
              <w:t>ss</w:t>
            </w:r>
            <w:r w:rsidRPr="00FD03F9">
              <w:t>nahmen</w:t>
            </w:r>
            <w:proofErr w:type="spellEnd"/>
            <w:r>
              <w:t xml:space="preserve"> etc.,</w:t>
            </w:r>
            <w:r w:rsidRPr="00FD03F9">
              <w:t xml:space="preserve"> an alle betr</w:t>
            </w:r>
            <w:r>
              <w:t>o</w:t>
            </w:r>
            <w:r w:rsidRPr="00FD03F9">
              <w:t>ffenen Mitarbeite</w:t>
            </w:r>
            <w:r>
              <w:t>nden</w:t>
            </w:r>
            <w:r w:rsidRPr="00FD03F9">
              <w:t xml:space="preserve"> weitergegeben?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B023F8D" w14:textId="6635528C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204462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604CDE36" w14:textId="1533D3FE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88924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1F878852" w14:textId="77777777" w:rsidTr="00C25623">
        <w:trPr>
          <w:cantSplit/>
        </w:trPr>
        <w:tc>
          <w:tcPr>
            <w:tcW w:w="637" w:type="dxa"/>
          </w:tcPr>
          <w:p w14:paraId="0C9D8B39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12F2B265" w14:textId="77777777" w:rsidR="00C25623" w:rsidRPr="004F19BB" w:rsidRDefault="00C25623" w:rsidP="00C25623">
            <w:r w:rsidRPr="00FD03F9">
              <w:t>Sind alle Gebinde korrekt gekennzeichnet?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3B2985F" w14:textId="47A774DC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14233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758C3985" w14:textId="14CEAFDC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19319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6A6C03F7" w14:textId="77777777" w:rsidTr="00C25623">
        <w:trPr>
          <w:cantSplit/>
        </w:trPr>
        <w:tc>
          <w:tcPr>
            <w:tcW w:w="637" w:type="dxa"/>
          </w:tcPr>
          <w:p w14:paraId="2D8585EF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766FFAFC" w14:textId="496B8D4C" w:rsidR="00C25623" w:rsidRDefault="00C25623" w:rsidP="00C25623">
            <w:r w:rsidRPr="00FD03F9">
              <w:t>Haben Sie die Möglichkeit genau geprüft, gefährliche Arbeitsstoffe durch weniger gefährliche Produkte zu ersetzen</w:t>
            </w:r>
            <w:r>
              <w:t xml:space="preserve"> </w:t>
            </w:r>
            <w:r w:rsidRPr="009C3E7B">
              <w:t>(zu substituieren)</w:t>
            </w:r>
            <w:r>
              <w:t xml:space="preserve">, </w:t>
            </w:r>
            <w:r w:rsidRPr="00FD03F9">
              <w:t>z. B. Polyesterharze mi</w:t>
            </w:r>
            <w:r>
              <w:t>t geringer Styrol-</w:t>
            </w:r>
            <w:proofErr w:type="spellStart"/>
            <w:r>
              <w:t>Abdunstung</w:t>
            </w:r>
            <w:proofErr w:type="spellEnd"/>
            <w:r>
              <w:t>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0FC9B98" w14:textId="1F719369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209925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35E9EE69" w14:textId="64FE75C6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86012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DE6E48" w:rsidRPr="00397873" w14:paraId="6F18BF6E" w14:textId="77777777" w:rsidTr="006C1742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4CE1020E" w14:textId="77777777" w:rsidR="00DE6E48" w:rsidRPr="00397873" w:rsidRDefault="00DE6E48" w:rsidP="00BD1FA6">
            <w:pPr>
              <w:rPr>
                <w:b/>
              </w:rPr>
            </w:pPr>
            <w:r w:rsidRPr="00102233">
              <w:rPr>
                <w:b/>
              </w:rPr>
              <w:t>Werkstätten und Lager</w:t>
            </w:r>
          </w:p>
        </w:tc>
      </w:tr>
      <w:tr w:rsidR="00C25623" w:rsidRPr="00FB03C4" w14:paraId="6A3EF682" w14:textId="77777777" w:rsidTr="00C25623">
        <w:trPr>
          <w:cantSplit/>
        </w:trPr>
        <w:tc>
          <w:tcPr>
            <w:tcW w:w="637" w:type="dxa"/>
          </w:tcPr>
          <w:p w14:paraId="2374D1D4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53A27706" w14:textId="77777777" w:rsidR="00C25623" w:rsidRPr="00F53673" w:rsidRDefault="00C25623" w:rsidP="00C25623">
            <w:r w:rsidRPr="00FD03F9">
              <w:t>Sind die Räume und Arbeitsplätze, an denen Reaktionsharze gelagert oder verwendet werden, ausreichend natürlich oder künstlich belüftet?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ABD0630" w14:textId="0903E592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9347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60A30D38" w14:textId="66441C15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76083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5C86F582" w14:textId="77777777" w:rsidTr="00C25623">
        <w:trPr>
          <w:cantSplit/>
        </w:trPr>
        <w:tc>
          <w:tcPr>
            <w:tcW w:w="637" w:type="dxa"/>
          </w:tcPr>
          <w:p w14:paraId="0C83B8EA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34599AC3" w14:textId="77777777" w:rsidR="00C25623" w:rsidRPr="00F53673" w:rsidRDefault="00C25623" w:rsidP="00C25623">
            <w:r w:rsidRPr="00FD03F9">
              <w:t>Werden Peroxide von den anderen Arbeitsstoffen getrennt gelagert</w:t>
            </w:r>
            <w:r>
              <w:t>,</w:t>
            </w:r>
            <w:r w:rsidRPr="00FD03F9">
              <w:t xml:space="preserve"> </w:t>
            </w:r>
            <w:r>
              <w:br/>
            </w:r>
            <w:r w:rsidRPr="00FD03F9">
              <w:t>z. B. in einem separate</w:t>
            </w:r>
            <w:r>
              <w:t xml:space="preserve">n Raum oder in einem separaten geeigneten </w:t>
            </w:r>
            <w:r w:rsidRPr="00FD03F9">
              <w:t>Metallschrank?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C92F5B1" w14:textId="30F8C80B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7864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5CE872BF" w14:textId="5DF9FEDF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72460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41FEAEDF" w14:textId="77777777" w:rsidTr="00C25623">
        <w:trPr>
          <w:cantSplit/>
        </w:trPr>
        <w:tc>
          <w:tcPr>
            <w:tcW w:w="637" w:type="dxa"/>
          </w:tcPr>
          <w:p w14:paraId="40855A30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56E1B4BC" w14:textId="77777777" w:rsidR="00C25623" w:rsidRPr="00F53673" w:rsidRDefault="00C25623" w:rsidP="00C25623">
            <w:r w:rsidRPr="00FD03F9">
              <w:t>Werden beim offenen Umgang mit gefährlichen Arbeitsstoffen, z. B. beim Abwägen, Quellenabsaugungen verwendet?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BDF6D36" w14:textId="6A1C8FA5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180010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356D6D16" w14:textId="79ADC60E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1237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17077821" w14:textId="77777777" w:rsidTr="00C25623">
        <w:trPr>
          <w:cantSplit/>
        </w:trPr>
        <w:tc>
          <w:tcPr>
            <w:tcW w:w="637" w:type="dxa"/>
          </w:tcPr>
          <w:p w14:paraId="62877E98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03108868" w14:textId="77777777" w:rsidR="00C25623" w:rsidRPr="00F53673" w:rsidRDefault="00C25623" w:rsidP="00C25623">
            <w:r w:rsidRPr="00FD03F9">
              <w:t>Sind die Arbeitsplätze, an denen im Spritzverfahren gearbeitet wird, von den übrigen Arbeitsplätzen abgetrennt und mit wirksamen Absaugvorrichtungen ausgestattet?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C4DA293" w14:textId="36C37653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206290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39629C00" w14:textId="3CFBEDDE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3557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03A4ED2C" w14:textId="77777777" w:rsidTr="00C25623">
        <w:trPr>
          <w:cantSplit/>
        </w:trPr>
        <w:tc>
          <w:tcPr>
            <w:tcW w:w="637" w:type="dxa"/>
          </w:tcPr>
          <w:p w14:paraId="14985272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329FABB1" w14:textId="77777777" w:rsidR="00C25623" w:rsidRPr="00F53673" w:rsidRDefault="00C25623" w:rsidP="00C25623">
            <w:r w:rsidRPr="00FD03F9">
              <w:t>Sind beim Umgang mit leicht brennbaren Flüssigkeiten (z. B. an Reinigungsanlagen mit Aceton) und bei deren Lagerung die explosionsgefährdeten Bereiche definiert und gekennzeichnet?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28A7BB2" w14:textId="10C8907A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996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05B81FB4" w14:textId="0978065E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20658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15B7A4E6" w14:textId="77777777" w:rsidTr="00C25623">
        <w:trPr>
          <w:cantSplit/>
        </w:trPr>
        <w:tc>
          <w:tcPr>
            <w:tcW w:w="637" w:type="dxa"/>
          </w:tcPr>
          <w:p w14:paraId="692B6DF9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4226E41D" w14:textId="77777777" w:rsidR="00C25623" w:rsidRPr="00F53673" w:rsidRDefault="00C25623" w:rsidP="00C25623">
            <w:r w:rsidRPr="00EF5EB1">
              <w:t>Wird in explosionsgefährdeten Zonen jede wirksame Zündquelle (z. B. offenes Feuer, elektrische Funken, elektrostatische Entladungen) vermieden?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90A13A2" w14:textId="17EB4F5F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42812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42A02BA8" w14:textId="18CB99D3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90414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0593C28B" w14:textId="77777777" w:rsidTr="00C25623">
        <w:trPr>
          <w:cantSplit/>
        </w:trPr>
        <w:tc>
          <w:tcPr>
            <w:tcW w:w="637" w:type="dxa"/>
          </w:tcPr>
          <w:p w14:paraId="413DCF5D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7B490B62" w14:textId="77777777" w:rsidR="00C25623" w:rsidRPr="004F19BB" w:rsidRDefault="00C25623" w:rsidP="00C25623">
            <w:r w:rsidRPr="00FD03F9">
              <w:t>Wird der Arbeitsplatz sauber gehalten</w:t>
            </w:r>
            <w:r>
              <w:t xml:space="preserve">, </w:t>
            </w:r>
            <w:r w:rsidRPr="00FD03F9">
              <w:t>z. B. durch Abdecken von Tische</w:t>
            </w:r>
            <w:r>
              <w:t xml:space="preserve">n und Fußböden mit Papier oder </w:t>
            </w:r>
            <w:r w:rsidRPr="00FD03F9">
              <w:t>anderem Material?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C469E52" w14:textId="57B79377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164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7C348308" w14:textId="3B59DF4C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89540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078BEA1E" w14:textId="77777777" w:rsidTr="00C25623">
        <w:trPr>
          <w:cantSplit/>
        </w:trPr>
        <w:tc>
          <w:tcPr>
            <w:tcW w:w="637" w:type="dxa"/>
          </w:tcPr>
          <w:p w14:paraId="109B130F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2836E1A5" w14:textId="77777777" w:rsidR="00C25623" w:rsidRPr="00F53673" w:rsidRDefault="00C25623" w:rsidP="00C25623">
            <w:r w:rsidRPr="00FD03F9">
              <w:t xml:space="preserve">Werden Harzreste, verschmutztes Abdeckmaterial und gebrauchte Einwegutensilien </w:t>
            </w:r>
            <w:r>
              <w:t>schnell</w:t>
            </w:r>
            <w:r w:rsidRPr="00FD03F9">
              <w:t xml:space="preserve"> </w:t>
            </w:r>
            <w:r>
              <w:t xml:space="preserve">und fachgerecht </w:t>
            </w:r>
            <w:r w:rsidRPr="00FD03F9">
              <w:t>entsorgt?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C7B3D73" w14:textId="66E7A596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0218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7EF13BB1" w14:textId="196BA2BE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11485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4AD01705" w14:textId="77777777" w:rsidTr="00C25623">
        <w:trPr>
          <w:cantSplit/>
        </w:trPr>
        <w:tc>
          <w:tcPr>
            <w:tcW w:w="637" w:type="dxa"/>
          </w:tcPr>
          <w:p w14:paraId="1DA13B45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4D6B8CA6" w14:textId="77777777" w:rsidR="00C25623" w:rsidRPr="00F53673" w:rsidRDefault="00C25623" w:rsidP="00C25623">
            <w:r w:rsidRPr="00FD03F9">
              <w:t>Stehen im Arbeitsbereich geeignete Feuerlöscher oder andere Löscheinrichtungen zur Verfügung?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1FF9A31" w14:textId="6772519C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01337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35CB1421" w14:textId="66C12CAE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7653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DE6E48" w:rsidRPr="00397873" w14:paraId="7C7433D4" w14:textId="77777777" w:rsidTr="006C1742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2C0FFD46" w14:textId="77777777" w:rsidR="00DE6E48" w:rsidRPr="00397873" w:rsidRDefault="00DE6E48" w:rsidP="00BD1FA6">
            <w:pPr>
              <w:rPr>
                <w:b/>
              </w:rPr>
            </w:pPr>
            <w:r>
              <w:rPr>
                <w:b/>
              </w:rPr>
              <w:t xml:space="preserve">Instandhaltung </w:t>
            </w:r>
          </w:p>
        </w:tc>
      </w:tr>
      <w:tr w:rsidR="00C25623" w:rsidRPr="00FB03C4" w14:paraId="35C4BE6A" w14:textId="77777777" w:rsidTr="006C1742">
        <w:trPr>
          <w:cantSplit/>
          <w:trHeight w:val="360"/>
        </w:trPr>
        <w:tc>
          <w:tcPr>
            <w:tcW w:w="637" w:type="dxa"/>
          </w:tcPr>
          <w:p w14:paraId="10F53E36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2B604A33" w14:textId="77777777" w:rsidR="00C25623" w:rsidRDefault="00C25623" w:rsidP="00C25623">
            <w:pPr>
              <w:tabs>
                <w:tab w:val="left" w:pos="720"/>
              </w:tabs>
            </w:pPr>
            <w:r w:rsidRPr="00102233">
              <w:t>Werden Lüftungsanlagen und andere technische Schutzeinrichtungen ordnungsgemäß gewartet und instand gehalten?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80B634A" w14:textId="46EB8B44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49262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57ECE2C7" w14:textId="2A31CCA6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25257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DE6E48" w:rsidRPr="00397873" w14:paraId="72A49CD4" w14:textId="77777777" w:rsidTr="006C1742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57C9C558" w14:textId="77777777" w:rsidR="00DE6E48" w:rsidRPr="00397873" w:rsidRDefault="00DE6E48" w:rsidP="00DE6E48">
            <w:pPr>
              <w:rPr>
                <w:b/>
              </w:rPr>
            </w:pPr>
            <w:r w:rsidRPr="00102233">
              <w:rPr>
                <w:b/>
              </w:rPr>
              <w:lastRenderedPageBreak/>
              <w:t>Persönliche Schutzausrüstungen</w:t>
            </w:r>
          </w:p>
        </w:tc>
      </w:tr>
      <w:tr w:rsidR="00C25623" w:rsidRPr="00FB03C4" w14:paraId="4F36A951" w14:textId="77777777" w:rsidTr="00C25623">
        <w:trPr>
          <w:cantSplit/>
        </w:trPr>
        <w:tc>
          <w:tcPr>
            <w:tcW w:w="637" w:type="dxa"/>
          </w:tcPr>
          <w:p w14:paraId="30216561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0C3B1787" w14:textId="77777777" w:rsidR="00C25623" w:rsidRPr="009D7A41" w:rsidRDefault="00C25623" w:rsidP="00C25623">
            <w:pPr>
              <w:tabs>
                <w:tab w:val="left" w:pos="2256"/>
              </w:tabs>
            </w:pPr>
            <w:r w:rsidRPr="00102233">
              <w:t>Stehen den Beschäftigten die notwendigen Persönlichen Schutzausrüstungen (z. B. Schutzhandschuhe, Hautschutzmittel) zur Verfügung und werden sie benutzt?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2024EFD" w14:textId="3F974F23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5784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3D9D1B8C" w14:textId="345C38A6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194814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DE6E48" w:rsidRPr="00397873" w14:paraId="4EC44137" w14:textId="77777777" w:rsidTr="006C1742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7F0A71FF" w14:textId="77777777" w:rsidR="00DE6E48" w:rsidRPr="00397873" w:rsidRDefault="00DE6E48" w:rsidP="00DE6E48">
            <w:pPr>
              <w:rPr>
                <w:b/>
              </w:rPr>
            </w:pPr>
            <w:r w:rsidRPr="00102233">
              <w:rPr>
                <w:b/>
              </w:rPr>
              <w:t>Unterweisung / Überwachung</w:t>
            </w:r>
            <w:r>
              <w:rPr>
                <w:b/>
              </w:rPr>
              <w:t xml:space="preserve"> / Vorsorge</w:t>
            </w:r>
          </w:p>
        </w:tc>
      </w:tr>
      <w:tr w:rsidR="00C25623" w:rsidRPr="00FB03C4" w14:paraId="38078153" w14:textId="77777777" w:rsidTr="00C25623">
        <w:trPr>
          <w:cantSplit/>
        </w:trPr>
        <w:tc>
          <w:tcPr>
            <w:tcW w:w="637" w:type="dxa"/>
          </w:tcPr>
          <w:p w14:paraId="5A06C54D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50CC1182" w14:textId="3358C006" w:rsidR="00C25623" w:rsidRDefault="00C25623" w:rsidP="00C25623">
            <w:pPr>
              <w:tabs>
                <w:tab w:val="left" w:pos="720"/>
              </w:tabs>
            </w:pPr>
            <w:r w:rsidRPr="00EF5EB1">
              <w:t>Werden die Mitarbeit</w:t>
            </w:r>
            <w:r>
              <w:t>enden</w:t>
            </w:r>
            <w:r w:rsidRPr="00EF5EB1">
              <w:t xml:space="preserve"> vor dem erstmaligen Arbeiten mit Reaktionsharzen und in der Folge mindestens einmal jährlich (Mitarbeiter bis zu 18 Jahren halbjährlich) über die Gefahren und nötigen Schutzmaßnahmen </w:t>
            </w:r>
            <w:r>
              <w:t>instruiert</w:t>
            </w:r>
            <w:r w:rsidRPr="00EF5EB1">
              <w:t>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FC88FB4" w14:textId="54344E0F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200118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0C3DC050" w14:textId="1B66EABF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21236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142B07CF" w14:textId="77777777" w:rsidTr="00C25623">
        <w:trPr>
          <w:cantSplit/>
        </w:trPr>
        <w:tc>
          <w:tcPr>
            <w:tcW w:w="637" w:type="dxa"/>
          </w:tcPr>
          <w:p w14:paraId="12F912D7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785472BB" w14:textId="206B6853" w:rsidR="00C25623" w:rsidRPr="00807134" w:rsidRDefault="00C25623" w:rsidP="00C25623">
            <w:pPr>
              <w:tabs>
                <w:tab w:val="left" w:pos="720"/>
              </w:tabs>
            </w:pPr>
            <w:r>
              <w:t>Kontrolliere</w:t>
            </w:r>
            <w:r w:rsidRPr="00EF5EB1">
              <w:t>n</w:t>
            </w:r>
            <w:r>
              <w:t xml:space="preserve"> die</w:t>
            </w:r>
            <w:r w:rsidRPr="00EF5EB1">
              <w:t xml:space="preserve"> Vorgesetzten, </w:t>
            </w:r>
            <w:r>
              <w:t>ob</w:t>
            </w:r>
            <w:r w:rsidRPr="00EF5EB1">
              <w:t xml:space="preserve"> die Schutzma</w:t>
            </w:r>
            <w:r>
              <w:t>ss</w:t>
            </w:r>
            <w:r w:rsidRPr="00EF5EB1">
              <w:t>nahmen eingehalten werden?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AC26BB7" w14:textId="7D9E4E59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161255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6FAB2804" w14:textId="0691DB82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42438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C25623" w:rsidRPr="00FB03C4" w14:paraId="39A3018D" w14:textId="77777777" w:rsidTr="00C25623">
        <w:trPr>
          <w:cantSplit/>
        </w:trPr>
        <w:tc>
          <w:tcPr>
            <w:tcW w:w="637" w:type="dxa"/>
          </w:tcPr>
          <w:p w14:paraId="51D74878" w14:textId="77777777" w:rsidR="00C25623" w:rsidRPr="00FB03C4" w:rsidRDefault="00C25623" w:rsidP="00C25623">
            <w:pPr>
              <w:pStyle w:val="Listenabsatz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360" w:lineRule="auto"/>
              <w:ind w:left="527" w:hanging="357"/>
              <w:contextualSpacing/>
            </w:pPr>
          </w:p>
        </w:tc>
        <w:tc>
          <w:tcPr>
            <w:tcW w:w="7155" w:type="dxa"/>
          </w:tcPr>
          <w:p w14:paraId="4B040D3E" w14:textId="4F0A22B3" w:rsidR="00C25623" w:rsidRDefault="00C25623" w:rsidP="00C25623">
            <w:pPr>
              <w:tabs>
                <w:tab w:val="left" w:pos="720"/>
              </w:tabs>
            </w:pPr>
            <w:r>
              <w:t>Ist für die betroffenen Beschäftigten die arbeitsmedizinische Vorsorge organisiert und wird sie konsequent eingehalten?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57CE1B5" w14:textId="360F3E41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30200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2F2F2" w:themeFill="background1" w:themeFillShade="F2"/>
          </w:tcPr>
          <w:p w14:paraId="52EBC2F5" w14:textId="0E469205" w:rsidR="00C25623" w:rsidRPr="00FB03C4" w:rsidRDefault="00C25623" w:rsidP="00C25623">
            <w:pPr>
              <w:jc w:val="center"/>
            </w:pPr>
            <w:sdt>
              <w:sdtPr>
                <w:rPr>
                  <w:color w:val="4A4A4B"/>
                </w:rPr>
                <w:id w:val="-210502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3D7F622D" w14:textId="77777777" w:rsidR="00DE6E48" w:rsidRPr="00CE6698" w:rsidRDefault="00DE6E48" w:rsidP="00DE6E48">
      <w:pPr>
        <w:rPr>
          <w:highlight w:val="lightGray"/>
        </w:rPr>
      </w:pPr>
    </w:p>
    <w:sectPr w:rsidR="00DE6E48" w:rsidRPr="00CE6698" w:rsidSect="006C1742">
      <w:headerReference w:type="default" r:id="rId8"/>
      <w:footerReference w:type="default" r:id="rId9"/>
      <w:type w:val="continuous"/>
      <w:pgSz w:w="11910" w:h="16840"/>
      <w:pgMar w:top="1880" w:right="560" w:bottom="1501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DB397" w14:textId="77777777" w:rsidR="003E63FA" w:rsidRDefault="003E63FA" w:rsidP="0024604F">
      <w:r>
        <w:separator/>
      </w:r>
    </w:p>
  </w:endnote>
  <w:endnote w:type="continuationSeparator" w:id="0">
    <w:p w14:paraId="4549151C" w14:textId="77777777" w:rsidR="003E63FA" w:rsidRDefault="003E63FA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1590AE4B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DE6E48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9D51" w14:textId="77777777" w:rsidR="003E63FA" w:rsidRDefault="003E63FA" w:rsidP="0024604F">
      <w:r>
        <w:separator/>
      </w:r>
    </w:p>
  </w:footnote>
  <w:footnote w:type="continuationSeparator" w:id="0">
    <w:p w14:paraId="24238977" w14:textId="77777777" w:rsidR="003E63FA" w:rsidRDefault="003E63FA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6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941836046">
    <w:abstractNumId w:val="7"/>
  </w:num>
  <w:num w:numId="2" w16cid:durableId="1885361331">
    <w:abstractNumId w:val="5"/>
  </w:num>
  <w:num w:numId="3" w16cid:durableId="982851850">
    <w:abstractNumId w:val="6"/>
  </w:num>
  <w:num w:numId="4" w16cid:durableId="869144562">
    <w:abstractNumId w:val="4"/>
  </w:num>
  <w:num w:numId="5" w16cid:durableId="1825589597">
    <w:abstractNumId w:val="1"/>
  </w:num>
  <w:num w:numId="6" w16cid:durableId="1015308796">
    <w:abstractNumId w:val="2"/>
  </w:num>
  <w:num w:numId="7" w16cid:durableId="1961565269">
    <w:abstractNumId w:val="0"/>
  </w:num>
  <w:num w:numId="8" w16cid:durableId="2060081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21FB4"/>
    <w:rsid w:val="0024604F"/>
    <w:rsid w:val="002B078F"/>
    <w:rsid w:val="002F24A5"/>
    <w:rsid w:val="003260A2"/>
    <w:rsid w:val="0032735C"/>
    <w:rsid w:val="00357E28"/>
    <w:rsid w:val="003860A5"/>
    <w:rsid w:val="003C4BF3"/>
    <w:rsid w:val="003E63FA"/>
    <w:rsid w:val="003F737C"/>
    <w:rsid w:val="00415B40"/>
    <w:rsid w:val="00433C88"/>
    <w:rsid w:val="00450D24"/>
    <w:rsid w:val="004608C0"/>
    <w:rsid w:val="004B27EB"/>
    <w:rsid w:val="005D4CCB"/>
    <w:rsid w:val="0063142E"/>
    <w:rsid w:val="006C1742"/>
    <w:rsid w:val="006E27BC"/>
    <w:rsid w:val="0076766C"/>
    <w:rsid w:val="007B7114"/>
    <w:rsid w:val="007E1048"/>
    <w:rsid w:val="00821B51"/>
    <w:rsid w:val="00844F44"/>
    <w:rsid w:val="008A13F6"/>
    <w:rsid w:val="008C71F4"/>
    <w:rsid w:val="008E4191"/>
    <w:rsid w:val="00961C00"/>
    <w:rsid w:val="009C3E7B"/>
    <w:rsid w:val="009E66C3"/>
    <w:rsid w:val="009F2539"/>
    <w:rsid w:val="00B929AC"/>
    <w:rsid w:val="00B94A7D"/>
    <w:rsid w:val="00BC66CB"/>
    <w:rsid w:val="00BD233E"/>
    <w:rsid w:val="00C03BC5"/>
    <w:rsid w:val="00C25623"/>
    <w:rsid w:val="00C377EB"/>
    <w:rsid w:val="00C53075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DE6E48"/>
    <w:rsid w:val="00E24C03"/>
    <w:rsid w:val="00E32339"/>
    <w:rsid w:val="00E60D79"/>
    <w:rsid w:val="00F00668"/>
    <w:rsid w:val="00F55BD0"/>
    <w:rsid w:val="00F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aliases w:val="Nummerierund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3FEFD-E3FA-464D-9D42-CC935B5F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5</cp:revision>
  <dcterms:created xsi:type="dcterms:W3CDTF">2024-07-26T14:35:00Z</dcterms:created>
  <dcterms:modified xsi:type="dcterms:W3CDTF">2024-07-26T22:02:00Z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