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D20D" w14:textId="77777777" w:rsidR="00145EB4" w:rsidRDefault="00145EB4" w:rsidP="00145EB4">
      <w:pPr>
        <w:spacing w:before="9"/>
        <w:rPr>
          <w:rFonts w:ascii="Arial" w:hAnsi="Arial"/>
          <w:b/>
          <w:caps/>
          <w:color w:val="009FE4"/>
          <w:sz w:val="32"/>
          <w:szCs w:val="40"/>
          <w:lang w:bidi="de-DE"/>
        </w:rPr>
      </w:pPr>
      <w:bookmarkStart w:id="0" w:name="_q8b6blsj00hl" w:colFirst="0" w:colLast="0"/>
      <w:bookmarkEnd w:id="0"/>
    </w:p>
    <w:p w14:paraId="4FD662D6" w14:textId="77907F37" w:rsidR="00145EB4" w:rsidRDefault="0094232F" w:rsidP="0094232F">
      <w:pPr>
        <w:rPr>
          <w:b/>
          <w:bCs/>
        </w:rPr>
      </w:pPr>
      <w:r w:rsidRPr="0094232F">
        <w:rPr>
          <w:rFonts w:ascii="Arial" w:hAnsi="Arial"/>
          <w:b/>
          <w:caps/>
          <w:color w:val="009FE4"/>
          <w:sz w:val="32"/>
          <w:szCs w:val="40"/>
          <w:lang w:bidi="de-DE"/>
        </w:rPr>
        <w:t>Mitteilungspflicht</w:t>
      </w:r>
      <w:r>
        <w:rPr>
          <w:rFonts w:ascii="Arial" w:hAnsi="Arial"/>
          <w:b/>
          <w:caps/>
          <w:color w:val="009FE4"/>
          <w:sz w:val="32"/>
          <w:szCs w:val="40"/>
          <w:lang w:bidi="de-DE"/>
        </w:rPr>
        <w:t xml:space="preserve"> </w:t>
      </w:r>
      <w:r w:rsidRPr="0094232F">
        <w:rPr>
          <w:rFonts w:ascii="Arial" w:hAnsi="Arial"/>
          <w:b/>
          <w:caps/>
          <w:color w:val="009FE4"/>
          <w:sz w:val="32"/>
          <w:szCs w:val="40"/>
          <w:lang w:bidi="de-DE"/>
        </w:rPr>
        <w:t>Schwangerschaft</w:t>
      </w:r>
      <w:r>
        <w:rPr>
          <w:rFonts w:ascii="Arial" w:hAnsi="Arial"/>
          <w:b/>
          <w:caps/>
          <w:color w:val="009FE4"/>
          <w:sz w:val="32"/>
          <w:szCs w:val="40"/>
          <w:lang w:bidi="de-DE"/>
        </w:rPr>
        <w:t xml:space="preserve"> </w:t>
      </w:r>
      <w:r w:rsidRPr="0094232F">
        <w:rPr>
          <w:rFonts w:ascii="Arial" w:hAnsi="Arial"/>
          <w:b/>
          <w:caps/>
          <w:color w:val="009FE4"/>
          <w:sz w:val="32"/>
          <w:szCs w:val="40"/>
          <w:lang w:bidi="de-DE"/>
        </w:rPr>
        <w:t>Gesundheitsschutz</w:t>
      </w:r>
      <w:r>
        <w:rPr>
          <w:rFonts w:ascii="Arial" w:hAnsi="Arial"/>
          <w:b/>
          <w:caps/>
          <w:color w:val="009FE4"/>
          <w:sz w:val="32"/>
          <w:szCs w:val="40"/>
          <w:lang w:bidi="de-DE"/>
        </w:rPr>
        <w:t xml:space="preserve"> </w:t>
      </w:r>
      <w:r w:rsidRPr="0094232F">
        <w:rPr>
          <w:rFonts w:ascii="Arial" w:hAnsi="Arial"/>
          <w:b/>
          <w:caps/>
          <w:color w:val="009FE4"/>
          <w:sz w:val="32"/>
          <w:szCs w:val="40"/>
          <w:lang w:bidi="de-DE"/>
        </w:rPr>
        <w:t>Mustervorlage</w:t>
      </w:r>
    </w:p>
    <w:p w14:paraId="3983584D" w14:textId="2A17DB79" w:rsidR="00145EB4" w:rsidRDefault="00311EAE" w:rsidP="00CE183A">
      <w:pPr>
        <w:spacing w:before="3"/>
        <w:rPr>
          <w:b/>
          <w:bCs/>
        </w:rPr>
      </w:pPr>
      <w:r w:rsidRPr="00311EAE">
        <w:rPr>
          <w:b/>
          <w:bCs/>
        </w:rPr>
        <w:t>Mustervorlage: Mitteilungspflicht einer Schwangerschaft</w:t>
      </w:r>
    </w:p>
    <w:p w14:paraId="704B767D" w14:textId="1A0D88D5" w:rsidR="00EF69D7" w:rsidRDefault="00EF69D7" w:rsidP="00CE183A">
      <w:pPr>
        <w:spacing w:before="3"/>
        <w:rPr>
          <w:b/>
          <w:bCs/>
        </w:rPr>
      </w:pPr>
    </w:p>
    <w:p w14:paraId="14470AC1" w14:textId="77777777" w:rsidR="00EF69D7" w:rsidRDefault="00EF69D7" w:rsidP="00CE183A">
      <w:pPr>
        <w:spacing w:before="3"/>
        <w:rPr>
          <w:b/>
          <w:bCs/>
        </w:rPr>
      </w:pPr>
    </w:p>
    <w:tbl>
      <w:tblPr>
        <w:tblStyle w:val="Tabellenraster"/>
        <w:tblW w:w="0" w:type="auto"/>
        <w:tblLook w:val="04A0" w:firstRow="1" w:lastRow="0" w:firstColumn="1" w:lastColumn="0" w:noHBand="0" w:noVBand="1"/>
      </w:tblPr>
      <w:tblGrid>
        <w:gridCol w:w="9062"/>
      </w:tblGrid>
      <w:tr w:rsidR="00EF69D7" w:rsidRPr="00EF69D7" w14:paraId="1F4C89D0" w14:textId="77777777" w:rsidTr="00EF69D7">
        <w:trPr>
          <w:trHeight w:val="472"/>
        </w:trPr>
        <w:tc>
          <w:tcPr>
            <w:tcW w:w="9062" w:type="dxa"/>
            <w:shd w:val="clear" w:color="auto" w:fill="808080" w:themeFill="background1" w:themeFillShade="80"/>
          </w:tcPr>
          <w:p w14:paraId="01E3E81E" w14:textId="77777777" w:rsidR="00EF69D7" w:rsidRPr="00EF69D7" w:rsidRDefault="00EF69D7" w:rsidP="00F21544">
            <w:pPr>
              <w:pStyle w:val="GSAGrundGrundtexte"/>
              <w:rPr>
                <w:rStyle w:val="bold"/>
                <w:rFonts w:ascii="Arial" w:hAnsi="Arial" w:cs="Arial"/>
                <w:color w:val="FFFFFF" w:themeColor="background1"/>
                <w:spacing w:val="-3"/>
              </w:rPr>
            </w:pPr>
            <w:r w:rsidRPr="00EF69D7">
              <w:rPr>
                <w:rStyle w:val="bold"/>
                <w:rFonts w:ascii="Arial" w:hAnsi="Arial" w:cs="Arial"/>
                <w:color w:val="FFFFFF" w:themeColor="background1"/>
                <w:spacing w:val="-3"/>
              </w:rPr>
              <w:t>Mutterschutzgesetz: Mitteilungspflicht Ihrer Schwangerschaft</w:t>
            </w:r>
          </w:p>
        </w:tc>
      </w:tr>
      <w:tr w:rsidR="00077E64" w:rsidRPr="00EF69D7" w14:paraId="4982CEBA" w14:textId="77777777" w:rsidTr="00077E64">
        <w:trPr>
          <w:trHeight w:val="5511"/>
        </w:trPr>
        <w:tc>
          <w:tcPr>
            <w:tcW w:w="9062" w:type="dxa"/>
            <w:shd w:val="clear" w:color="auto" w:fill="D9D9D9" w:themeFill="background1" w:themeFillShade="D9"/>
          </w:tcPr>
          <w:p w14:paraId="501A9982" w14:textId="77777777" w:rsidR="00077E64" w:rsidRPr="00EF69D7" w:rsidRDefault="00077E64" w:rsidP="00F21544">
            <w:pPr>
              <w:pStyle w:val="GSAGrundGrundtexte"/>
              <w:rPr>
                <w:rFonts w:ascii="Arial" w:hAnsi="Arial" w:cs="Arial"/>
              </w:rPr>
            </w:pPr>
            <w:r w:rsidRPr="00EF69D7">
              <w:rPr>
                <w:rFonts w:ascii="Arial" w:hAnsi="Arial" w:cs="Arial"/>
              </w:rPr>
              <w:t>Sehr geehrte Damen,</w:t>
            </w:r>
          </w:p>
          <w:p w14:paraId="277FDEAE" w14:textId="77777777" w:rsidR="00077E64" w:rsidRPr="00EF69D7" w:rsidRDefault="00077E64" w:rsidP="00F21544">
            <w:pPr>
              <w:pStyle w:val="GSAGrundGrundtexte"/>
              <w:spacing w:before="85"/>
              <w:rPr>
                <w:rFonts w:ascii="Arial" w:hAnsi="Arial" w:cs="Arial"/>
              </w:rPr>
            </w:pPr>
            <w:r w:rsidRPr="00EF69D7">
              <w:rPr>
                <w:rFonts w:ascii="Arial" w:hAnsi="Arial" w:cs="Arial"/>
              </w:rPr>
              <w:t>gemäß § 15 Abs. 1 Mutterschutzgesetz (MuSchG) sollte eine werdende Mutter dem Arbeitgeber ihre Schwangerschaft und den mutmaßlichen Tag der Entbindung mitteilen, sobald ihr deren Zustand bekannt ist. Die Mitteilung kann auch mündlich erfolgen.</w:t>
            </w:r>
          </w:p>
          <w:p w14:paraId="6F8E7381" w14:textId="77777777" w:rsidR="00077E64" w:rsidRPr="00EF69D7" w:rsidRDefault="00077E64" w:rsidP="00F21544">
            <w:pPr>
              <w:pStyle w:val="GSAGrundGrundtexte"/>
              <w:spacing w:before="85"/>
              <w:rPr>
                <w:rFonts w:ascii="Arial" w:hAnsi="Arial" w:cs="Arial"/>
                <w:spacing w:val="-2"/>
              </w:rPr>
            </w:pPr>
            <w:r w:rsidRPr="00EF69D7">
              <w:rPr>
                <w:rFonts w:ascii="Arial" w:hAnsi="Arial" w:cs="Arial"/>
                <w:spacing w:val="-2"/>
              </w:rPr>
              <w:t>Zwar ist die Mitteilungspflicht des § 15 Abs. 1 MuSchG eine „Soll-Vorschrift“, d. h., es besteht kein gesetzlicher Zwang, die Schwangerschaft dem Arbeitgeber bekanntzugeben. So obliegt es der Schwangeren, ob und wann sie ihre Schwangerschaft dem Arbeitgeber mitteilt. Wenn sie das nicht tut, verzichtet sie damit allerdings auf alle Vergünstigungen des MuSchG, denn die Schutzvorschriften gelten erst nach Bekanntgabe der Schwangerschaft. Bitte teilen Sie uns daher im eigenen Interesse und zum Schutze Ihres Kindes mit, sobald Sie von Ihrer Schwangerschaft Kenntnis haben.</w:t>
            </w:r>
          </w:p>
          <w:p w14:paraId="46F201D7" w14:textId="77777777" w:rsidR="00077E64" w:rsidRPr="00EF69D7" w:rsidRDefault="00077E64" w:rsidP="00F21544">
            <w:pPr>
              <w:pStyle w:val="GSAGrundGrundtexte"/>
              <w:spacing w:before="85"/>
              <w:rPr>
                <w:rFonts w:ascii="Arial" w:hAnsi="Arial" w:cs="Arial"/>
              </w:rPr>
            </w:pPr>
            <w:r w:rsidRPr="00EF69D7">
              <w:rPr>
                <w:rFonts w:ascii="Arial" w:hAnsi="Arial" w:cs="Arial"/>
              </w:rPr>
              <w:t>Hierzu verweisen wir zusätzlich auf den Leitfaden zum Mutterschutz des Bundesministeriums für Familie, Senioren, Frauen und Jugend. Bezüglich der Bekanntgabe der Schwangerschaft wird darin u. a. ausgeführt: „Sie sollten Ihrem Arbeitgeber Ihre Schwangerschaft möglichst früh mitteilen. Im Übrigen müssen Sie grundsätzlich nichts weiter veranlassen. Ihr Arbeitgeber ist zur Einhaltung der Mutterschutzvorgaben und nach Ihrer Mitteilung über Ihre Schwangerschaft bzw. Stillzeit zur Umsetzung der erforderlichen Schutzmaßnahmen gesetzlich verpflichtet. Mutterschutz muss nicht beantragt werden, Ihrer Zustimmung für die Sicherstellung des Mutterschutzes bedarf es nicht.“</w:t>
            </w:r>
          </w:p>
          <w:p w14:paraId="564FABE8" w14:textId="4D3D7730" w:rsidR="00077E64" w:rsidRPr="00EF69D7" w:rsidRDefault="00077E64" w:rsidP="00EF69D7">
            <w:pPr>
              <w:pStyle w:val="GSAGrundGrundtexte"/>
              <w:spacing w:before="85"/>
              <w:jc w:val="left"/>
              <w:rPr>
                <w:rFonts w:ascii="Arial" w:hAnsi="Arial" w:cs="Arial"/>
              </w:rPr>
            </w:pPr>
            <w:r w:rsidRPr="00EF69D7">
              <w:rPr>
                <w:rFonts w:ascii="Arial" w:hAnsi="Arial" w:cs="Arial"/>
              </w:rPr>
              <w:t>Mit freundlichen Grüßen</w:t>
            </w:r>
            <w:r>
              <w:rPr>
                <w:rFonts w:ascii="Arial" w:hAnsi="Arial" w:cs="Arial"/>
              </w:rPr>
              <w:br/>
            </w:r>
            <w:r w:rsidRPr="00EF69D7">
              <w:rPr>
                <w:rFonts w:ascii="Arial" w:hAnsi="Arial" w:cs="Arial"/>
              </w:rPr>
              <w:t>Personalabteilung, Arbeitsschutz</w:t>
            </w:r>
          </w:p>
        </w:tc>
      </w:tr>
    </w:tbl>
    <w:p w14:paraId="3B1D6B37" w14:textId="72A6DEEA" w:rsidR="00145EB4" w:rsidRPr="00EF69D7" w:rsidRDefault="00145EB4" w:rsidP="00EF69D7">
      <w:pPr>
        <w:spacing w:before="95" w:after="120"/>
        <w:rPr>
          <w:rFonts w:ascii="Arial" w:hAnsi="Arial"/>
          <w:lang w:bidi="de-DE"/>
        </w:rPr>
      </w:pPr>
    </w:p>
    <w:sectPr w:rsidR="00145EB4" w:rsidRPr="00EF69D7" w:rsidSect="00B3753E">
      <w:headerReference w:type="even" r:id="rId10"/>
      <w:headerReference w:type="default" r:id="rId11"/>
      <w:footerReference w:type="even" r:id="rId12"/>
      <w:footerReference w:type="default" r:id="rId13"/>
      <w:headerReference w:type="first" r:id="rId14"/>
      <w:footerReference w:type="first" r:id="rId15"/>
      <w:pgSz w:w="11906" w:h="16838" w:code="9"/>
      <w:pgMar w:top="1613"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6194" w14:textId="77777777" w:rsidR="004E2574" w:rsidRDefault="004E2574" w:rsidP="008B0457">
      <w:pPr>
        <w:spacing w:line="240" w:lineRule="auto"/>
      </w:pPr>
      <w:r>
        <w:separator/>
      </w:r>
    </w:p>
  </w:endnote>
  <w:endnote w:type="continuationSeparator" w:id="0">
    <w:p w14:paraId="61444282" w14:textId="77777777" w:rsidR="004E2574" w:rsidRDefault="004E2574"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rutiger LT Std 57 Cn">
    <w:panose1 w:val="020B0606020204020204"/>
    <w:charset w:val="00"/>
    <w:family w:val="swiss"/>
    <w:notTrueType/>
    <w:pitch w:val="variable"/>
    <w:sig w:usb0="800000AF" w:usb1="4000204A" w:usb2="00000000" w:usb3="00000000" w:csb0="00000001" w:csb1="00000000"/>
  </w:font>
  <w:font w:name="Frutiger LT Std 47 Light Cn">
    <w:panose1 w:val="020B070603050402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4185" w14:textId="77777777" w:rsidR="00B3753E" w:rsidRDefault="00B375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F8D" w14:textId="1A46CFAC" w:rsidR="002B1C90" w:rsidRPr="00530A6E" w:rsidRDefault="00FD2B26" w:rsidP="00E30887">
    <w:pPr>
      <w:pStyle w:val="Fuzeile"/>
      <w:tabs>
        <w:tab w:val="right" w:pos="4320"/>
      </w:tabs>
      <w:ind w:firstLine="720"/>
      <w:rPr>
        <w:rFonts w:ascii="Arial" w:hAnsi="Arial"/>
        <w:noProof/>
        <w:sz w:val="16"/>
        <w:lang w:bidi="de-DE"/>
      </w:rPr>
    </w:pPr>
    <w:r>
      <w:rPr>
        <w:noProof/>
        <w:lang w:eastAsia="de-DE"/>
      </w:rPr>
      <mc:AlternateContent>
        <mc:Choice Requires="wps">
          <w:drawing>
            <wp:anchor distT="0" distB="0" distL="114300" distR="114300" simplePos="0" relativeHeight="251657728" behindDoc="1" locked="1" layoutInCell="1" allowOverlap="1" wp14:anchorId="60066430" wp14:editId="703E7A06">
              <wp:simplePos x="0" y="0"/>
              <wp:positionH relativeFrom="page">
                <wp:posOffset>3695700</wp:posOffset>
              </wp:positionH>
              <wp:positionV relativeFrom="page">
                <wp:posOffset>6400800</wp:posOffset>
              </wp:positionV>
              <wp:extent cx="609600" cy="8001000"/>
              <wp:effectExtent l="12700" t="0" r="12700" b="1270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37401"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00C67D68" w:rsidRPr="00530A6E">
      <w:rPr>
        <w:rFonts w:ascii="Arial" w:hAnsi="Arial"/>
        <w:sz w:val="18"/>
        <w:lang w:bidi="de-DE"/>
      </w:rPr>
      <w:t xml:space="preserve">© </w:t>
    </w:r>
    <w:r w:rsidR="00F0046E">
      <w:rPr>
        <w:rFonts w:ascii="Arial" w:hAnsi="Arial"/>
        <w:sz w:val="18"/>
        <w:lang w:bidi="de-DE"/>
      </w:rPr>
      <w:t>202</w:t>
    </w:r>
    <w:r w:rsidR="00B3753E">
      <w:rPr>
        <w:rFonts w:ascii="Arial" w:hAnsi="Arial"/>
        <w:sz w:val="18"/>
        <w:lang w:bidi="de-DE"/>
      </w:rPr>
      <w:t>3</w:t>
    </w:r>
    <w:r w:rsidR="00C67D68" w:rsidRPr="00530A6E">
      <w:rPr>
        <w:rFonts w:ascii="Arial" w:hAnsi="Arial"/>
        <w:sz w:val="18"/>
        <w:lang w:bidi="de-DE"/>
      </w:rPr>
      <w:t xml:space="preserve"> </w:t>
    </w:r>
    <w:proofErr w:type="spellStart"/>
    <w:r w:rsidR="00C67D68" w:rsidRPr="00530A6E">
      <w:rPr>
        <w:rFonts w:ascii="Arial" w:hAnsi="Arial"/>
        <w:sz w:val="18"/>
        <w:lang w:bidi="de-DE"/>
      </w:rPr>
      <w:t>SafetyXperts</w:t>
    </w:r>
    <w:proofErr w:type="spellEnd"/>
    <w:r w:rsidR="00C67D68" w:rsidRPr="00530A6E">
      <w:rPr>
        <w:rFonts w:ascii="Arial" w:hAnsi="Arial"/>
        <w:sz w:val="18"/>
        <w:lang w:bidi="de-DE"/>
      </w:rPr>
      <w:t xml:space="preserve">, </w:t>
    </w:r>
    <w:r w:rsidR="003F7E3D" w:rsidRPr="00530A6E">
      <w:rPr>
        <w:rFonts w:ascii="Arial" w:hAnsi="Arial"/>
        <w:sz w:val="18"/>
        <w:lang w:bidi="de-DE"/>
      </w:rPr>
      <w:t>Gefahrstoffe aktuell</w:t>
    </w:r>
    <w:r w:rsidR="00E30887">
      <w:rPr>
        <w:rFonts w:ascii="Arial" w:hAnsi="Arial"/>
        <w:sz w:val="18"/>
        <w:lang w:bidi="de-DE"/>
      </w:rPr>
      <w:tab/>
    </w:r>
    <w:r w:rsidR="00C67D68" w:rsidRPr="00530A6E">
      <w:rPr>
        <w:rFonts w:ascii="Arial" w:hAnsi="Arial"/>
        <w:sz w:val="16"/>
        <w:lang w:bidi="de-DE"/>
      </w:rPr>
      <w:tab/>
    </w:r>
    <w:r w:rsidR="002B1C90" w:rsidRPr="00530A6E">
      <w:rPr>
        <w:rFonts w:ascii="Arial" w:hAnsi="Arial"/>
        <w:sz w:val="16"/>
        <w:lang w:bidi="de-DE"/>
      </w:rPr>
      <w:t xml:space="preserve">Seite </w:t>
    </w:r>
    <w:r w:rsidR="00585E82" w:rsidRPr="00530A6E">
      <w:rPr>
        <w:rFonts w:ascii="Arial" w:hAnsi="Arial"/>
        <w:sz w:val="20"/>
        <w:lang w:bidi="de-DE"/>
      </w:rPr>
      <w:fldChar w:fldCharType="begin"/>
    </w:r>
    <w:r w:rsidR="00585E82" w:rsidRPr="00530A6E">
      <w:rPr>
        <w:rFonts w:ascii="Arial" w:hAnsi="Arial"/>
        <w:sz w:val="20"/>
        <w:lang w:bidi="de-DE"/>
      </w:rPr>
      <w:instrText xml:space="preserve"> </w:instrText>
    </w:r>
    <w:r w:rsidR="00D0768F">
      <w:rPr>
        <w:rFonts w:ascii="Arial" w:hAnsi="Arial"/>
        <w:sz w:val="20"/>
        <w:lang w:bidi="de-DE"/>
      </w:rPr>
      <w:instrText>PAGE</w:instrText>
    </w:r>
    <w:r w:rsidR="00585E82" w:rsidRPr="00530A6E">
      <w:rPr>
        <w:rFonts w:ascii="Arial" w:hAnsi="Arial"/>
        <w:sz w:val="20"/>
        <w:lang w:bidi="de-DE"/>
      </w:rPr>
      <w:instrText xml:space="preserve">  \* MERGEFORMAT </w:instrText>
    </w:r>
    <w:r w:rsidR="00585E82" w:rsidRPr="00530A6E">
      <w:rPr>
        <w:rFonts w:ascii="Arial" w:hAnsi="Arial"/>
        <w:sz w:val="20"/>
        <w:lang w:bidi="de-DE"/>
      </w:rPr>
      <w:fldChar w:fldCharType="separate"/>
    </w:r>
    <w:r w:rsidR="00B1424D" w:rsidRPr="00B1424D">
      <w:rPr>
        <w:rFonts w:ascii="Arial" w:hAnsi="Arial"/>
        <w:noProof/>
        <w:sz w:val="16"/>
        <w:lang w:bidi="de-DE"/>
      </w:rPr>
      <w:t>1</w:t>
    </w:r>
    <w:r w:rsidR="00585E82" w:rsidRPr="00530A6E">
      <w:rPr>
        <w:rFonts w:ascii="Arial" w:hAnsi="Arial"/>
        <w:noProof/>
        <w:sz w:val="16"/>
        <w:lang w:bidi="de-DE"/>
      </w:rPr>
      <w:fldChar w:fldCharType="end"/>
    </w:r>
  </w:p>
  <w:p w14:paraId="06581EEE"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BFDA" w14:textId="77777777" w:rsidR="00B3753E" w:rsidRDefault="00B375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4611" w14:textId="77777777" w:rsidR="004E2574" w:rsidRDefault="004E2574" w:rsidP="008B0457">
      <w:pPr>
        <w:spacing w:line="240" w:lineRule="auto"/>
      </w:pPr>
      <w:r>
        <w:separator/>
      </w:r>
    </w:p>
  </w:footnote>
  <w:footnote w:type="continuationSeparator" w:id="0">
    <w:p w14:paraId="4D8A9559" w14:textId="77777777" w:rsidR="004E2574" w:rsidRDefault="004E2574"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42A6" w14:textId="77777777" w:rsidR="00B3753E" w:rsidRDefault="00B375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0788" w14:textId="3A194501" w:rsidR="00C67D68" w:rsidRDefault="007F764C">
    <w:pPr>
      <w:pStyle w:val="Kopfzeile"/>
    </w:pPr>
    <w:r>
      <w:rPr>
        <w:noProof/>
        <w:lang w:eastAsia="de-DE"/>
      </w:rPr>
      <w:drawing>
        <wp:anchor distT="0" distB="0" distL="114300" distR="114300" simplePos="0" relativeHeight="251660800" behindDoc="0" locked="0" layoutInCell="1" allowOverlap="1" wp14:anchorId="7D9BBC3C" wp14:editId="34086266">
          <wp:simplePos x="0" y="0"/>
          <wp:positionH relativeFrom="margin">
            <wp:posOffset>0</wp:posOffset>
          </wp:positionH>
          <wp:positionV relativeFrom="paragraph">
            <wp:posOffset>275465</wp:posOffset>
          </wp:positionV>
          <wp:extent cx="2313940" cy="570865"/>
          <wp:effectExtent l="0" t="0" r="0" b="635"/>
          <wp:wrapThrough wrapText="bothSides">
            <wp:wrapPolygon edited="0">
              <wp:start x="830" y="0"/>
              <wp:lineTo x="0" y="2403"/>
              <wp:lineTo x="0" y="15377"/>
              <wp:lineTo x="830" y="15377"/>
              <wp:lineTo x="356" y="19221"/>
              <wp:lineTo x="474" y="19702"/>
              <wp:lineTo x="1186" y="21143"/>
              <wp:lineTo x="2727" y="21143"/>
              <wp:lineTo x="21458" y="17780"/>
              <wp:lineTo x="21458" y="3844"/>
              <wp:lineTo x="2252" y="0"/>
              <wp:lineTo x="830" y="0"/>
            </wp:wrapPolygon>
          </wp:wrapThrough>
          <wp:docPr id="2"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2B26">
      <w:rPr>
        <w:noProof/>
        <w:lang w:eastAsia="de-DE"/>
      </w:rPr>
      <mc:AlternateContent>
        <mc:Choice Requires="wps">
          <w:drawing>
            <wp:anchor distT="0" distB="0" distL="114300" distR="114300" simplePos="0" relativeHeight="251658752" behindDoc="1" locked="1" layoutInCell="1" allowOverlap="1" wp14:anchorId="56321D67" wp14:editId="038499A2">
              <wp:simplePos x="0" y="0"/>
              <wp:positionH relativeFrom="page">
                <wp:posOffset>3371850</wp:posOffset>
              </wp:positionH>
              <wp:positionV relativeFrom="page">
                <wp:align>top</wp:align>
              </wp:positionV>
              <wp:extent cx="609600" cy="8001000"/>
              <wp:effectExtent l="12700" t="0" r="12700" b="1270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9398"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A358" w14:textId="77777777" w:rsidR="00B3753E" w:rsidRDefault="00B375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7BA037BA"/>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534338">
    <w:abstractNumId w:val="4"/>
  </w:num>
  <w:num w:numId="2" w16cid:durableId="1840732884">
    <w:abstractNumId w:val="5"/>
  </w:num>
  <w:num w:numId="3" w16cid:durableId="1520771980">
    <w:abstractNumId w:val="6"/>
  </w:num>
  <w:num w:numId="4" w16cid:durableId="109252745">
    <w:abstractNumId w:val="3"/>
  </w:num>
  <w:num w:numId="5" w16cid:durableId="1643463138">
    <w:abstractNumId w:val="7"/>
  </w:num>
  <w:num w:numId="6" w16cid:durableId="1206681143">
    <w:abstractNumId w:val="1"/>
  </w:num>
  <w:num w:numId="7" w16cid:durableId="138616575">
    <w:abstractNumId w:val="0"/>
  </w:num>
  <w:num w:numId="8" w16cid:durableId="1744402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attachedTemplate r:id="rId1"/>
  <w:defaultTabStop w:val="56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25"/>
    <w:rsid w:val="0003156E"/>
    <w:rsid w:val="00077E64"/>
    <w:rsid w:val="001421CE"/>
    <w:rsid w:val="00145EB4"/>
    <w:rsid w:val="001470F1"/>
    <w:rsid w:val="00156141"/>
    <w:rsid w:val="00181F90"/>
    <w:rsid w:val="00194FA3"/>
    <w:rsid w:val="002A0996"/>
    <w:rsid w:val="002B1C90"/>
    <w:rsid w:val="002D5565"/>
    <w:rsid w:val="002E3205"/>
    <w:rsid w:val="00311EAE"/>
    <w:rsid w:val="003A77CE"/>
    <w:rsid w:val="003F16D8"/>
    <w:rsid w:val="003F7E3D"/>
    <w:rsid w:val="004E2574"/>
    <w:rsid w:val="00530A6E"/>
    <w:rsid w:val="00585E82"/>
    <w:rsid w:val="005A3DD0"/>
    <w:rsid w:val="005A5989"/>
    <w:rsid w:val="005F01E0"/>
    <w:rsid w:val="006259A1"/>
    <w:rsid w:val="00662F25"/>
    <w:rsid w:val="006747B0"/>
    <w:rsid w:val="00675F78"/>
    <w:rsid w:val="006C0196"/>
    <w:rsid w:val="006C0AED"/>
    <w:rsid w:val="006C27EC"/>
    <w:rsid w:val="006C444D"/>
    <w:rsid w:val="007F764C"/>
    <w:rsid w:val="0081053B"/>
    <w:rsid w:val="00811147"/>
    <w:rsid w:val="00875E27"/>
    <w:rsid w:val="008B0457"/>
    <w:rsid w:val="0094232F"/>
    <w:rsid w:val="00A27BBA"/>
    <w:rsid w:val="00A34118"/>
    <w:rsid w:val="00AD2609"/>
    <w:rsid w:val="00AE53AB"/>
    <w:rsid w:val="00B04DF0"/>
    <w:rsid w:val="00B11398"/>
    <w:rsid w:val="00B1424D"/>
    <w:rsid w:val="00B27F29"/>
    <w:rsid w:val="00B3753E"/>
    <w:rsid w:val="00B55E3C"/>
    <w:rsid w:val="00B734EF"/>
    <w:rsid w:val="00B75C23"/>
    <w:rsid w:val="00B80F1F"/>
    <w:rsid w:val="00BA5824"/>
    <w:rsid w:val="00BB5447"/>
    <w:rsid w:val="00C67D68"/>
    <w:rsid w:val="00C9060D"/>
    <w:rsid w:val="00C90F50"/>
    <w:rsid w:val="00CE183A"/>
    <w:rsid w:val="00D00296"/>
    <w:rsid w:val="00D0768F"/>
    <w:rsid w:val="00D141B9"/>
    <w:rsid w:val="00D41208"/>
    <w:rsid w:val="00E30887"/>
    <w:rsid w:val="00E42E27"/>
    <w:rsid w:val="00E71676"/>
    <w:rsid w:val="00EE14B4"/>
    <w:rsid w:val="00EF4498"/>
    <w:rsid w:val="00EF69D7"/>
    <w:rsid w:val="00F0046E"/>
    <w:rsid w:val="00F06AF6"/>
    <w:rsid w:val="00F5564F"/>
    <w:rsid w:val="00F6243E"/>
    <w:rsid w:val="00F93095"/>
    <w:rsid w:val="00FA0816"/>
    <w:rsid w:val="00FB4A42"/>
    <w:rsid w:val="00FD2B26"/>
    <w:rsid w:val="00FD5583"/>
    <w:rsid w:val="00FD5B2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F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B55E3C"/>
    <w:pPr>
      <w:spacing w:before="60" w:after="60" w:line="264" w:lineRule="auto"/>
    </w:pPr>
    <w:rPr>
      <w:rFonts w:ascii="Times New Roman" w:hAnsi="Times New Roman"/>
      <w:sz w:val="22"/>
      <w:szCs w:val="22"/>
      <w:lang w:eastAsia="en-US"/>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pPr>
    <w:rPr>
      <w:rFonts w:ascii="Times New Roman" w:eastAsia="Times New Roman" w:hAnsi="Times New Roman" w:cs="Times New Roman"/>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character" w:customStyle="1" w:styleId="TitelZchn">
    <w:name w:val="Titel Zchn"/>
    <w:link w:val="Titel"/>
    <w:uiPriority w:val="10"/>
    <w:rsid w:val="00530A6E"/>
    <w:rPr>
      <w:b/>
      <w:caps/>
      <w:noProof/>
      <w:sz w:val="44"/>
      <w:szCs w:val="52"/>
      <w:lang w:val="en-US"/>
    </w:rPr>
  </w:style>
  <w:style w:type="paragraph" w:customStyle="1" w:styleId="GSATabelledrberTabellen">
    <w:name w:val="GSA Tabelle drüber (Tabellen)"/>
    <w:basedOn w:val="Standard"/>
    <w:uiPriority w:val="99"/>
    <w:rsid w:val="00CE183A"/>
    <w:pPr>
      <w:tabs>
        <w:tab w:val="left" w:pos="280"/>
        <w:tab w:val="left" w:pos="480"/>
      </w:tabs>
      <w:autoSpaceDE w:val="0"/>
      <w:autoSpaceDN w:val="0"/>
      <w:adjustRightInd w:val="0"/>
      <w:spacing w:before="0" w:after="28" w:line="200" w:lineRule="atLeast"/>
      <w:textAlignment w:val="center"/>
    </w:pPr>
    <w:rPr>
      <w:rFonts w:ascii="Frutiger LT Std 57 Cn" w:hAnsi="Frutiger LT Std 57 Cn" w:cs="Frutiger LT Std 57 Cn"/>
      <w:color w:val="000000"/>
      <w:sz w:val="16"/>
      <w:szCs w:val="16"/>
      <w:lang w:eastAsia="de-DE"/>
    </w:rPr>
  </w:style>
  <w:style w:type="paragraph" w:customStyle="1" w:styleId="GSAGrundGrundtexte">
    <w:name w:val="GSA Grund (Grundtexte)"/>
    <w:basedOn w:val="Standard"/>
    <w:uiPriority w:val="99"/>
    <w:rsid w:val="00EF69D7"/>
    <w:pPr>
      <w:tabs>
        <w:tab w:val="left" w:pos="280"/>
        <w:tab w:val="left" w:pos="480"/>
      </w:tabs>
      <w:autoSpaceDE w:val="0"/>
      <w:autoSpaceDN w:val="0"/>
      <w:adjustRightInd w:val="0"/>
      <w:spacing w:before="71" w:after="0" w:line="258" w:lineRule="atLeast"/>
      <w:jc w:val="both"/>
      <w:textAlignment w:val="center"/>
    </w:pPr>
    <w:rPr>
      <w:rFonts w:ascii="Frutiger LT Std 57 Cn" w:hAnsi="Frutiger LT Std 57 Cn" w:cs="Frutiger LT Std 57 Cn"/>
      <w:color w:val="000000"/>
      <w:sz w:val="20"/>
      <w:szCs w:val="20"/>
      <w:lang w:eastAsia="de-DE"/>
    </w:rPr>
  </w:style>
  <w:style w:type="character" w:customStyle="1" w:styleId="bold">
    <w:name w:val="bold"/>
    <w:uiPriority w:val="99"/>
    <w:rsid w:val="00EF69D7"/>
    <w:rPr>
      <w:rFonts w:ascii="Frutiger LT Std 47 Light Cn" w:hAnsi="Frutiger LT Std 47 Light Cn" w:cs="Frutiger LT Std 47 Light Cn"/>
      <w:b/>
      <w:bCs/>
    </w:rPr>
  </w:style>
  <w:style w:type="table" w:styleId="Tabellenraster">
    <w:name w:val="Table Grid"/>
    <w:basedOn w:val="NormaleTabelle"/>
    <w:rsid w:val="00EF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nhideWhenUsed/>
    <w:rsid w:val="00EF69D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M_Medien/OM/VNR/GSA/GSA%202022/GSO%20XX-2022/Vorlagen/Titel_Kategorie_Arbeitstyp.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FDB9A-63E7-4CD7-A289-ACB659B3C8E7}"/>
</file>

<file path=customXml/itemProps2.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Titel_Kategorie_Arbeitstyp.dotx</Template>
  <TotalTime>0</TotalTime>
  <Pages>1</Pages>
  <Words>240</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2022-01-13T11:44:00Z</dcterms:created>
  <dcterms:modified xsi:type="dcterms:W3CDTF">2023-03-14T23:44:00Z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