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98B9" w14:textId="462098FE" w:rsidR="00241800" w:rsidRPr="00241800" w:rsidRDefault="00241800" w:rsidP="00241800">
      <w:pPr>
        <w:pStyle w:val="UTWGrund"/>
        <w:ind w:left="142"/>
        <w:jc w:val="left"/>
        <w:rPr>
          <w:rFonts w:ascii="Arial" w:hAnsi="Arial"/>
          <w:b/>
          <w:bCs/>
          <w:caps/>
          <w:color w:val="009FE4"/>
          <w:sz w:val="32"/>
          <w:szCs w:val="40"/>
          <w:lang w:bidi="de-DE"/>
        </w:rPr>
      </w:pPr>
      <w:r w:rsidRPr="00241800">
        <w:rPr>
          <w:rFonts w:ascii="Arial" w:hAnsi="Arial"/>
          <w:b/>
          <w:bCs/>
          <w:caps/>
          <w:color w:val="009FE4"/>
          <w:sz w:val="32"/>
          <w:szCs w:val="40"/>
          <w:lang w:bidi="de-DE"/>
        </w:rPr>
        <w:t xml:space="preserve">Beim Thema Gewalt gibt es viele Fragen – </w:t>
      </w:r>
      <w:r>
        <w:rPr>
          <w:rFonts w:ascii="Arial" w:hAnsi="Arial"/>
          <w:b/>
          <w:bCs/>
          <w:caps/>
          <w:color w:val="009FE4"/>
          <w:sz w:val="32"/>
          <w:szCs w:val="40"/>
          <w:lang w:bidi="de-DE"/>
        </w:rPr>
        <w:br/>
      </w:r>
      <w:r w:rsidRPr="00241800">
        <w:rPr>
          <w:rFonts w:ascii="Arial" w:hAnsi="Arial"/>
          <w:b/>
          <w:bCs/>
          <w:caps/>
          <w:color w:val="009FE4"/>
          <w:sz w:val="32"/>
          <w:szCs w:val="40"/>
          <w:lang w:bidi="de-DE"/>
        </w:rPr>
        <w:t>prüfen Sie, wie viele noch offen sind</w:t>
      </w:r>
    </w:p>
    <w:p w14:paraId="1D93CFA8" w14:textId="77777777" w:rsidR="00B90055" w:rsidRPr="00B90055" w:rsidRDefault="00B90055" w:rsidP="00B90055">
      <w:pPr>
        <w:pStyle w:val="UTWGrund"/>
        <w:ind w:left="142"/>
        <w:rPr>
          <w:rFonts w:ascii="Calibri" w:hAnsi="Calibri" w:cs="Calibri"/>
          <w:b/>
          <w:bCs/>
          <w:spacing w:val="-2"/>
        </w:rPr>
      </w:pPr>
      <w:r w:rsidRPr="00B90055">
        <w:rPr>
          <w:rFonts w:ascii="Calibri" w:hAnsi="Calibri" w:cs="Calibri"/>
          <w:b/>
          <w:bCs/>
          <w:spacing w:val="-2"/>
        </w:rPr>
        <w:t>An einigen Arbeitsplätze kommt psychische und physische Gewalt regelmäßig vor (z. B. Polizei, Gerichtsvollzieher). Doch auch dort, wo wir sie nicht erwarten, kann Gewalt in unterschiedlichster Form auftreten. Da sie aber häufig unerwartet auftritt, hilft nur eine präventive Ausbildung. Dabei ist Ihre Unterweisung eine der wichtigsten Maßnahmen. Den Erfolg prüfen Sie mit diesem Quiz.</w:t>
      </w:r>
    </w:p>
    <w:p w14:paraId="6BDB992E" w14:textId="60CE1498" w:rsidR="001815DA" w:rsidRDefault="00B90055" w:rsidP="00BB56E7">
      <w:pPr>
        <w:pStyle w:val="UTWGrund"/>
        <w:ind w:left="142"/>
        <w:rPr>
          <w:rFonts w:ascii="Calibri"/>
          <w:sz w:val="16"/>
        </w:rPr>
      </w:pPr>
      <w:r w:rsidRPr="00B90055">
        <w:t>Bei den Fragen handelt es sich um Multiple-Choice-Fragen. Es kann eine oder mehrere richtige Antworten geben, es können aber auch alle Antworten falsch sein.</w:t>
      </w:r>
      <w:r w:rsidR="00BB56E7">
        <w:rPr>
          <w:rFonts w:ascii="Calibri"/>
          <w:sz w:val="16"/>
        </w:rPr>
        <w:t xml:space="preserve"> </w:t>
      </w:r>
    </w:p>
    <w:p w14:paraId="56BF23A6" w14:textId="35D111F2" w:rsidR="00085E19" w:rsidRDefault="003E6AFA" w:rsidP="00DA56E6">
      <w:pPr>
        <w:spacing w:before="120" w:line="202" w:lineRule="auto"/>
        <w:ind w:left="102" w:right="102"/>
        <w:rPr>
          <w:rFonts w:ascii="Calibri"/>
          <w:sz w:val="16"/>
        </w:rPr>
      </w:pPr>
      <w:r>
        <w:rPr>
          <w:rFonts w:ascii="Calibri"/>
          <w:noProof/>
          <w:sz w:val="16"/>
        </w:rPr>
        <w:drawing>
          <wp:inline distT="0" distB="0" distL="0" distR="0" wp14:anchorId="0234F894" wp14:editId="653DFC78">
            <wp:extent cx="6144093" cy="6986772"/>
            <wp:effectExtent l="0" t="0" r="3175" b="0"/>
            <wp:docPr id="18554921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92132" name="Grafik 1"/>
                    <pic:cNvPicPr/>
                  </pic:nvPicPr>
                  <pic:blipFill>
                    <a:blip r:embed="rId8">
                      <a:extLst>
                        <a:ext uri="{28A0092B-C50C-407E-A947-70E740481C1C}">
                          <a14:useLocalDpi xmlns:a14="http://schemas.microsoft.com/office/drawing/2010/main" val="0"/>
                        </a:ext>
                      </a:extLst>
                    </a:blip>
                    <a:stretch>
                      <a:fillRect/>
                    </a:stretch>
                  </pic:blipFill>
                  <pic:spPr>
                    <a:xfrm>
                      <a:off x="0" y="0"/>
                      <a:ext cx="6144093" cy="6986772"/>
                    </a:xfrm>
                    <a:prstGeom prst="rect">
                      <a:avLst/>
                    </a:prstGeom>
                  </pic:spPr>
                </pic:pic>
              </a:graphicData>
            </a:graphic>
          </wp:inline>
        </w:drawing>
      </w:r>
    </w:p>
    <w:p w14:paraId="30AA467C" w14:textId="77777777" w:rsidR="00085E19" w:rsidRDefault="00085E19">
      <w:pPr>
        <w:rPr>
          <w:rFonts w:ascii="Calibri"/>
          <w:sz w:val="16"/>
        </w:rPr>
      </w:pPr>
      <w:r>
        <w:rPr>
          <w:rFonts w:ascii="Calibri"/>
          <w:sz w:val="16"/>
        </w:rPr>
        <w:br w:type="page"/>
      </w:r>
    </w:p>
    <w:p w14:paraId="35C3ADF4" w14:textId="77777777" w:rsidR="00245936" w:rsidRDefault="00245936" w:rsidP="00DA56E6">
      <w:pPr>
        <w:spacing w:before="120" w:line="202" w:lineRule="auto"/>
        <w:ind w:left="102" w:right="102"/>
        <w:rPr>
          <w:rFonts w:ascii="Calibri"/>
          <w:sz w:val="16"/>
        </w:rPr>
      </w:pPr>
    </w:p>
    <w:p w14:paraId="1363E943" w14:textId="77777777" w:rsidR="00245936" w:rsidRDefault="00245936" w:rsidP="00DA56E6">
      <w:pPr>
        <w:spacing w:before="120" w:line="202" w:lineRule="auto"/>
        <w:ind w:left="102" w:right="102"/>
        <w:rPr>
          <w:rFonts w:ascii="Calibri"/>
          <w:sz w:val="16"/>
        </w:rPr>
      </w:pPr>
    </w:p>
    <w:p w14:paraId="3778F162" w14:textId="2EF54BA6" w:rsidR="00821B51" w:rsidRPr="009F2539" w:rsidRDefault="00085E19" w:rsidP="00DA56E6">
      <w:pPr>
        <w:spacing w:before="120" w:line="202" w:lineRule="auto"/>
        <w:ind w:left="102" w:right="102"/>
        <w:rPr>
          <w:rFonts w:ascii="Calibri"/>
          <w:sz w:val="16"/>
        </w:rPr>
      </w:pPr>
      <w:r>
        <w:rPr>
          <w:rFonts w:ascii="Calibri"/>
          <w:noProof/>
          <w:sz w:val="16"/>
        </w:rPr>
        <w:drawing>
          <wp:inline distT="0" distB="0" distL="0" distR="0" wp14:anchorId="420B27A4" wp14:editId="4B9181E0">
            <wp:extent cx="6144093" cy="6986772"/>
            <wp:effectExtent l="0" t="0" r="3175" b="0"/>
            <wp:docPr id="1213470326" name="Grafik 121347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70326" name="Grafik 1213470326"/>
                    <pic:cNvPicPr/>
                  </pic:nvPicPr>
                  <pic:blipFill>
                    <a:blip r:embed="rId9">
                      <a:extLst>
                        <a:ext uri="{28A0092B-C50C-407E-A947-70E740481C1C}">
                          <a14:useLocalDpi xmlns:a14="http://schemas.microsoft.com/office/drawing/2010/main" val="0"/>
                        </a:ext>
                      </a:extLst>
                    </a:blip>
                    <a:stretch>
                      <a:fillRect/>
                    </a:stretch>
                  </pic:blipFill>
                  <pic:spPr>
                    <a:xfrm>
                      <a:off x="0" y="0"/>
                      <a:ext cx="6144093" cy="6986772"/>
                    </a:xfrm>
                    <a:prstGeom prst="rect">
                      <a:avLst/>
                    </a:prstGeom>
                  </pic:spPr>
                </pic:pic>
              </a:graphicData>
            </a:graphic>
          </wp:inline>
        </w:drawing>
      </w:r>
    </w:p>
    <w:sectPr w:rsidR="00821B51" w:rsidRPr="009F253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88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2C1D" w14:textId="77777777" w:rsidR="009E2D18" w:rsidRDefault="009E2D18" w:rsidP="0024604F">
      <w:r>
        <w:separator/>
      </w:r>
    </w:p>
  </w:endnote>
  <w:endnote w:type="continuationSeparator" w:id="0">
    <w:p w14:paraId="36737655" w14:textId="77777777" w:rsidR="009E2D18" w:rsidRDefault="009E2D18" w:rsidP="0024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panose1 w:val="020B0604020202020204"/>
    <w:charset w:val="02"/>
    <w:family w:val="auto"/>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3939" w14:textId="77777777" w:rsidR="008E4191" w:rsidRDefault="008E41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CC14" w14:textId="36171125" w:rsidR="001E6365" w:rsidRDefault="00F55BD0" w:rsidP="00BD233E">
    <w:pPr>
      <w:pStyle w:val="Fuzeile"/>
      <w:tabs>
        <w:tab w:val="clear" w:pos="4536"/>
        <w:tab w:val="clear" w:pos="9072"/>
        <w:tab w:val="right" w:pos="10206"/>
      </w:tabs>
      <w:ind w:firstLine="720"/>
    </w:pPr>
    <w:r w:rsidRPr="00811147">
      <w:rPr>
        <w:rFonts w:asciiTheme="majorHAnsi" w:hAnsiTheme="majorHAnsi" w:cstheme="majorHAnsi"/>
        <w:noProof/>
        <w:sz w:val="18"/>
        <w:lang w:eastAsia="de-DE"/>
      </w:rPr>
      <mc:AlternateContent>
        <mc:Choice Requires="wps">
          <w:drawing>
            <wp:anchor distT="0" distB="0" distL="114300" distR="114300" simplePos="0" relativeHeight="251662334" behindDoc="1" locked="1" layoutInCell="1" allowOverlap="1" wp14:anchorId="58E61DF0" wp14:editId="2D6C81BD">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7017B86"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4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Pr="00811147">
      <w:rPr>
        <w:rFonts w:asciiTheme="majorHAnsi" w:hAnsiTheme="majorHAnsi" w:cstheme="majorHAnsi"/>
        <w:sz w:val="18"/>
        <w:lang w:bidi="de-DE"/>
      </w:rPr>
      <w:t xml:space="preserve">© </w:t>
    </w:r>
    <w:r w:rsidR="008E4191">
      <w:rPr>
        <w:rFonts w:asciiTheme="majorHAnsi" w:hAnsiTheme="majorHAnsi" w:cstheme="majorHAnsi"/>
        <w:sz w:val="18"/>
        <w:lang w:bidi="de-DE"/>
      </w:rPr>
      <w:t>2023</w:t>
    </w:r>
    <w:r>
      <w:rPr>
        <w:rFonts w:asciiTheme="majorHAnsi" w:hAnsiTheme="majorHAnsi" w:cstheme="majorHAnsi"/>
        <w:sz w:val="18"/>
        <w:lang w:bidi="de-DE"/>
      </w:rPr>
      <w:t xml:space="preserve"> </w:t>
    </w:r>
    <w:proofErr w:type="spellStart"/>
    <w:r w:rsidRPr="00811147">
      <w:rPr>
        <w:rFonts w:asciiTheme="majorHAnsi" w:hAnsiTheme="majorHAnsi" w:cstheme="majorHAnsi"/>
        <w:sz w:val="18"/>
        <w:lang w:bidi="de-DE"/>
      </w:rPr>
      <w:t>SafetyXperts</w:t>
    </w:r>
    <w:proofErr w:type="spellEnd"/>
    <w:r w:rsidRPr="00811147">
      <w:rPr>
        <w:rFonts w:asciiTheme="majorHAnsi" w:hAnsiTheme="majorHAnsi" w:cstheme="majorHAnsi"/>
        <w:sz w:val="18"/>
        <w:lang w:bidi="de-DE"/>
      </w:rPr>
      <w:t xml:space="preserve">, </w:t>
    </w:r>
    <w:r>
      <w:rPr>
        <w:rFonts w:ascii="Arial Narrow" w:hAnsi="Arial Narrow" w:cstheme="majorHAnsi"/>
        <w:sz w:val="18"/>
        <w:lang w:bidi="de-DE"/>
      </w:rPr>
      <w:t>Unterweisung Plus</w:t>
    </w:r>
    <w:r w:rsidR="00D223E3">
      <w:rPr>
        <w:rFonts w:asciiTheme="majorHAnsi" w:hAnsiTheme="majorHAnsi" w:cstheme="majorHAnsi"/>
        <w:sz w:val="16"/>
        <w:lang w:bidi="de-DE"/>
      </w:rPr>
      <w:tab/>
    </w:r>
    <w:r w:rsidRPr="00811147">
      <w:rPr>
        <w:rFonts w:asciiTheme="majorHAnsi" w:hAnsiTheme="majorHAnsi" w:cstheme="majorHAnsi"/>
        <w:sz w:val="16"/>
        <w:lang w:bidi="de-DE"/>
      </w:rPr>
      <w:t xml:space="preserve">Seite </w:t>
    </w:r>
    <w:r w:rsidRPr="00811147">
      <w:rPr>
        <w:rFonts w:asciiTheme="majorHAnsi" w:hAnsiTheme="majorHAnsi" w:cstheme="majorHAnsi"/>
        <w:sz w:val="20"/>
        <w:lang w:bidi="de-DE"/>
      </w:rPr>
      <w:fldChar w:fldCharType="begin"/>
    </w:r>
    <w:r w:rsidRPr="00811147">
      <w:rPr>
        <w:rFonts w:asciiTheme="majorHAnsi" w:hAnsiTheme="majorHAnsi" w:cstheme="majorHAnsi"/>
        <w:sz w:val="20"/>
        <w:lang w:bidi="de-DE"/>
      </w:rPr>
      <w:instrText xml:space="preserve"> PAGE  \* MERGEFORMAT </w:instrText>
    </w:r>
    <w:r w:rsidRPr="00811147">
      <w:rPr>
        <w:rFonts w:asciiTheme="majorHAnsi" w:hAnsiTheme="majorHAnsi" w:cstheme="majorHAnsi"/>
        <w:sz w:val="20"/>
        <w:lang w:bidi="de-DE"/>
      </w:rPr>
      <w:fldChar w:fldCharType="separate"/>
    </w:r>
    <w:r>
      <w:rPr>
        <w:rFonts w:asciiTheme="majorHAnsi" w:hAnsiTheme="majorHAnsi" w:cstheme="majorHAnsi"/>
        <w:sz w:val="20"/>
        <w:lang w:bidi="de-DE"/>
      </w:rPr>
      <w:t>1</w:t>
    </w:r>
    <w:r w:rsidRPr="00811147">
      <w:rPr>
        <w:rFonts w:asciiTheme="majorHAnsi" w:hAnsiTheme="majorHAnsi" w:cstheme="majorHAnsi"/>
        <w:noProof/>
        <w:sz w:val="16"/>
        <w:lang w:bidi="de-DE"/>
      </w:rPr>
      <w:fldChar w:fldCharType="end"/>
    </w:r>
  </w:p>
  <w:p w14:paraId="73BF3516" w14:textId="77777777" w:rsidR="001E6365" w:rsidRDefault="001E63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3075" w14:textId="77777777" w:rsidR="008E4191" w:rsidRDefault="008E41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44BD" w14:textId="77777777" w:rsidR="009E2D18" w:rsidRDefault="009E2D18" w:rsidP="0024604F">
      <w:r>
        <w:separator/>
      </w:r>
    </w:p>
  </w:footnote>
  <w:footnote w:type="continuationSeparator" w:id="0">
    <w:p w14:paraId="093455C6" w14:textId="77777777" w:rsidR="009E2D18" w:rsidRDefault="009E2D18" w:rsidP="0024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EFAA" w14:textId="77777777" w:rsidR="008E4191" w:rsidRDefault="008E41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EA3D" w14:textId="07AA4CD9" w:rsidR="00F55BD0" w:rsidRDefault="00F00668" w:rsidP="00F55BD0">
    <w:pPr>
      <w:pStyle w:val="Kopfzeile"/>
    </w:pPr>
    <w:r>
      <w:rPr>
        <w:noProof/>
        <w:lang w:eastAsia="de-DE"/>
      </w:rPr>
      <w:drawing>
        <wp:anchor distT="0" distB="0" distL="114300" distR="114300" simplePos="0" relativeHeight="251665407" behindDoc="0" locked="0" layoutInCell="1" allowOverlap="1" wp14:anchorId="78C87FD9" wp14:editId="735F2953">
          <wp:simplePos x="0" y="0"/>
          <wp:positionH relativeFrom="margin">
            <wp:posOffset>0</wp:posOffset>
          </wp:positionH>
          <wp:positionV relativeFrom="paragraph">
            <wp:posOffset>-7797</wp:posOffset>
          </wp:positionV>
          <wp:extent cx="2298700" cy="570865"/>
          <wp:effectExtent l="0" t="0" r="0" b="635"/>
          <wp:wrapThrough wrapText="bothSides">
            <wp:wrapPolygon edited="0">
              <wp:start x="835" y="0"/>
              <wp:lineTo x="0" y="2403"/>
              <wp:lineTo x="0" y="15377"/>
              <wp:lineTo x="835" y="15377"/>
              <wp:lineTo x="358" y="19221"/>
              <wp:lineTo x="477" y="19702"/>
              <wp:lineTo x="1193" y="21143"/>
              <wp:lineTo x="2745" y="21143"/>
              <wp:lineTo x="21481" y="17780"/>
              <wp:lineTo x="21481" y="3844"/>
              <wp:lineTo x="2267" y="0"/>
              <wp:lineTo x="835"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870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BD0" w:rsidRPr="00C67D68">
      <w:rPr>
        <w:noProof/>
        <w:color w:val="4A4A4B"/>
        <w:sz w:val="20"/>
        <w:lang w:eastAsia="de-DE"/>
      </w:rPr>
      <mc:AlternateContent>
        <mc:Choice Requires="wps">
          <w:drawing>
            <wp:anchor distT="0" distB="0" distL="114300" distR="114300" simplePos="0" relativeHeight="251663359" behindDoc="1" locked="1" layoutInCell="1" allowOverlap="1" wp14:anchorId="3459ECF8" wp14:editId="312818A5">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AB59C2D"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3121;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p w14:paraId="10F71148" w14:textId="77777777" w:rsidR="001E6365" w:rsidRPr="00F55BD0" w:rsidRDefault="001E6365" w:rsidP="00F55BD0">
    <w:pPr>
      <w:pStyle w:val="Kopfzeile"/>
    </w:pPr>
  </w:p>
  <w:p w14:paraId="75212833" w14:textId="77777777" w:rsidR="001E6365" w:rsidRDefault="001E6365"/>
  <w:p w14:paraId="513F1E84" w14:textId="77777777" w:rsidR="001E6365" w:rsidRDefault="001E63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FFA6" w14:textId="77777777" w:rsidR="008E4191" w:rsidRDefault="008E41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B8699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36B46282"/>
    <w:multiLevelType w:val="hybridMultilevel"/>
    <w:tmpl w:val="B748E7C4"/>
    <w:lvl w:ilvl="0" w:tplc="D85CD05C">
      <w:numFmt w:val="bullet"/>
      <w:lvlText w:val="■"/>
      <w:lvlJc w:val="left"/>
      <w:pPr>
        <w:ind w:left="388"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D6366A18">
      <w:numFmt w:val="bullet"/>
      <w:lvlText w:val="•"/>
      <w:lvlJc w:val="left"/>
      <w:pPr>
        <w:ind w:left="1396" w:hanging="276"/>
      </w:pPr>
      <w:rPr>
        <w:rFonts w:hint="default"/>
        <w:lang w:val="de-DE" w:eastAsia="en-US" w:bidi="ar-SA"/>
      </w:rPr>
    </w:lvl>
    <w:lvl w:ilvl="2" w:tplc="854E86C8">
      <w:numFmt w:val="bullet"/>
      <w:lvlText w:val="•"/>
      <w:lvlJc w:val="left"/>
      <w:pPr>
        <w:ind w:left="2412" w:hanging="276"/>
      </w:pPr>
      <w:rPr>
        <w:rFonts w:hint="default"/>
        <w:lang w:val="de-DE" w:eastAsia="en-US" w:bidi="ar-SA"/>
      </w:rPr>
    </w:lvl>
    <w:lvl w:ilvl="3" w:tplc="307C6CB2">
      <w:numFmt w:val="bullet"/>
      <w:lvlText w:val="•"/>
      <w:lvlJc w:val="left"/>
      <w:pPr>
        <w:ind w:left="3429" w:hanging="276"/>
      </w:pPr>
      <w:rPr>
        <w:rFonts w:hint="default"/>
        <w:lang w:val="de-DE" w:eastAsia="en-US" w:bidi="ar-SA"/>
      </w:rPr>
    </w:lvl>
    <w:lvl w:ilvl="4" w:tplc="7F265C04">
      <w:numFmt w:val="bullet"/>
      <w:lvlText w:val="•"/>
      <w:lvlJc w:val="left"/>
      <w:pPr>
        <w:ind w:left="4445" w:hanging="276"/>
      </w:pPr>
      <w:rPr>
        <w:rFonts w:hint="default"/>
        <w:lang w:val="de-DE" w:eastAsia="en-US" w:bidi="ar-SA"/>
      </w:rPr>
    </w:lvl>
    <w:lvl w:ilvl="5" w:tplc="9662A99A">
      <w:numFmt w:val="bullet"/>
      <w:lvlText w:val="•"/>
      <w:lvlJc w:val="left"/>
      <w:pPr>
        <w:ind w:left="5462" w:hanging="276"/>
      </w:pPr>
      <w:rPr>
        <w:rFonts w:hint="default"/>
        <w:lang w:val="de-DE" w:eastAsia="en-US" w:bidi="ar-SA"/>
      </w:rPr>
    </w:lvl>
    <w:lvl w:ilvl="6" w:tplc="18105F10">
      <w:numFmt w:val="bullet"/>
      <w:lvlText w:val="•"/>
      <w:lvlJc w:val="left"/>
      <w:pPr>
        <w:ind w:left="6478" w:hanging="276"/>
      </w:pPr>
      <w:rPr>
        <w:rFonts w:hint="default"/>
        <w:lang w:val="de-DE" w:eastAsia="en-US" w:bidi="ar-SA"/>
      </w:rPr>
    </w:lvl>
    <w:lvl w:ilvl="7" w:tplc="6E287444">
      <w:numFmt w:val="bullet"/>
      <w:lvlText w:val="•"/>
      <w:lvlJc w:val="left"/>
      <w:pPr>
        <w:ind w:left="7495" w:hanging="276"/>
      </w:pPr>
      <w:rPr>
        <w:rFonts w:hint="default"/>
        <w:lang w:val="de-DE" w:eastAsia="en-US" w:bidi="ar-SA"/>
      </w:rPr>
    </w:lvl>
    <w:lvl w:ilvl="8" w:tplc="F8F45220">
      <w:numFmt w:val="bullet"/>
      <w:lvlText w:val="•"/>
      <w:lvlJc w:val="left"/>
      <w:pPr>
        <w:ind w:left="8511" w:hanging="276"/>
      </w:pPr>
      <w:rPr>
        <w:rFonts w:hint="default"/>
        <w:lang w:val="de-DE" w:eastAsia="en-US" w:bidi="ar-SA"/>
      </w:rPr>
    </w:lvl>
  </w:abstractNum>
  <w:abstractNum w:abstractNumId="2" w15:restartNumberingAfterBreak="0">
    <w:nsid w:val="47E864B6"/>
    <w:multiLevelType w:val="hybridMultilevel"/>
    <w:tmpl w:val="A95A737C"/>
    <w:lvl w:ilvl="0" w:tplc="F5A4581C">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C09E0398">
      <w:numFmt w:val="bullet"/>
      <w:lvlText w:val="•"/>
      <w:lvlJc w:val="left"/>
      <w:pPr>
        <w:ind w:left="586" w:hanging="276"/>
      </w:pPr>
      <w:rPr>
        <w:rFonts w:hint="default"/>
        <w:lang w:val="de-DE" w:eastAsia="en-US" w:bidi="ar-SA"/>
      </w:rPr>
    </w:lvl>
    <w:lvl w:ilvl="2" w:tplc="38E885F6">
      <w:numFmt w:val="bullet"/>
      <w:lvlText w:val="•"/>
      <w:lvlJc w:val="left"/>
      <w:pPr>
        <w:ind w:left="892" w:hanging="276"/>
      </w:pPr>
      <w:rPr>
        <w:rFonts w:hint="default"/>
        <w:lang w:val="de-DE" w:eastAsia="en-US" w:bidi="ar-SA"/>
      </w:rPr>
    </w:lvl>
    <w:lvl w:ilvl="3" w:tplc="CD4A484A">
      <w:numFmt w:val="bullet"/>
      <w:lvlText w:val="•"/>
      <w:lvlJc w:val="left"/>
      <w:pPr>
        <w:ind w:left="1198" w:hanging="276"/>
      </w:pPr>
      <w:rPr>
        <w:rFonts w:hint="default"/>
        <w:lang w:val="de-DE" w:eastAsia="en-US" w:bidi="ar-SA"/>
      </w:rPr>
    </w:lvl>
    <w:lvl w:ilvl="4" w:tplc="CB784096">
      <w:numFmt w:val="bullet"/>
      <w:lvlText w:val="•"/>
      <w:lvlJc w:val="left"/>
      <w:pPr>
        <w:ind w:left="1504" w:hanging="276"/>
      </w:pPr>
      <w:rPr>
        <w:rFonts w:hint="default"/>
        <w:lang w:val="de-DE" w:eastAsia="en-US" w:bidi="ar-SA"/>
      </w:rPr>
    </w:lvl>
    <w:lvl w:ilvl="5" w:tplc="375C46B0">
      <w:numFmt w:val="bullet"/>
      <w:lvlText w:val="•"/>
      <w:lvlJc w:val="left"/>
      <w:pPr>
        <w:ind w:left="1810" w:hanging="276"/>
      </w:pPr>
      <w:rPr>
        <w:rFonts w:hint="default"/>
        <w:lang w:val="de-DE" w:eastAsia="en-US" w:bidi="ar-SA"/>
      </w:rPr>
    </w:lvl>
    <w:lvl w:ilvl="6" w:tplc="273EEC42">
      <w:numFmt w:val="bullet"/>
      <w:lvlText w:val="•"/>
      <w:lvlJc w:val="left"/>
      <w:pPr>
        <w:ind w:left="2116" w:hanging="276"/>
      </w:pPr>
      <w:rPr>
        <w:rFonts w:hint="default"/>
        <w:lang w:val="de-DE" w:eastAsia="en-US" w:bidi="ar-SA"/>
      </w:rPr>
    </w:lvl>
    <w:lvl w:ilvl="7" w:tplc="320EBD0A">
      <w:numFmt w:val="bullet"/>
      <w:lvlText w:val="•"/>
      <w:lvlJc w:val="left"/>
      <w:pPr>
        <w:ind w:left="2422" w:hanging="276"/>
      </w:pPr>
      <w:rPr>
        <w:rFonts w:hint="default"/>
        <w:lang w:val="de-DE" w:eastAsia="en-US" w:bidi="ar-SA"/>
      </w:rPr>
    </w:lvl>
    <w:lvl w:ilvl="8" w:tplc="B0C05ECE">
      <w:numFmt w:val="bullet"/>
      <w:lvlText w:val="•"/>
      <w:lvlJc w:val="left"/>
      <w:pPr>
        <w:ind w:left="2728" w:hanging="276"/>
      </w:pPr>
      <w:rPr>
        <w:rFonts w:hint="default"/>
        <w:lang w:val="de-DE" w:eastAsia="en-US" w:bidi="ar-SA"/>
      </w:rPr>
    </w:lvl>
  </w:abstractNum>
  <w:abstractNum w:abstractNumId="3" w15:restartNumberingAfterBreak="0">
    <w:nsid w:val="49B2760F"/>
    <w:multiLevelType w:val="hybridMultilevel"/>
    <w:tmpl w:val="DD106AF8"/>
    <w:lvl w:ilvl="0" w:tplc="1C28A9F0">
      <w:numFmt w:val="bullet"/>
      <w:lvlText w:val="■"/>
      <w:lvlJc w:val="left"/>
      <w:pPr>
        <w:ind w:left="497"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F65CCE7E">
      <w:numFmt w:val="bullet"/>
      <w:lvlText w:val="•"/>
      <w:lvlJc w:val="left"/>
      <w:pPr>
        <w:ind w:left="830" w:hanging="276"/>
      </w:pPr>
      <w:rPr>
        <w:rFonts w:hint="default"/>
        <w:lang w:val="de-DE" w:eastAsia="en-US" w:bidi="ar-SA"/>
      </w:rPr>
    </w:lvl>
    <w:lvl w:ilvl="2" w:tplc="3E3CF654">
      <w:numFmt w:val="bullet"/>
      <w:lvlText w:val="•"/>
      <w:lvlJc w:val="left"/>
      <w:pPr>
        <w:ind w:left="1160" w:hanging="276"/>
      </w:pPr>
      <w:rPr>
        <w:rFonts w:hint="default"/>
        <w:lang w:val="de-DE" w:eastAsia="en-US" w:bidi="ar-SA"/>
      </w:rPr>
    </w:lvl>
    <w:lvl w:ilvl="3" w:tplc="AA643104">
      <w:numFmt w:val="bullet"/>
      <w:lvlText w:val="•"/>
      <w:lvlJc w:val="left"/>
      <w:pPr>
        <w:ind w:left="1491" w:hanging="276"/>
      </w:pPr>
      <w:rPr>
        <w:rFonts w:hint="default"/>
        <w:lang w:val="de-DE" w:eastAsia="en-US" w:bidi="ar-SA"/>
      </w:rPr>
    </w:lvl>
    <w:lvl w:ilvl="4" w:tplc="B7280972">
      <w:numFmt w:val="bullet"/>
      <w:lvlText w:val="•"/>
      <w:lvlJc w:val="left"/>
      <w:pPr>
        <w:ind w:left="1821" w:hanging="276"/>
      </w:pPr>
      <w:rPr>
        <w:rFonts w:hint="default"/>
        <w:lang w:val="de-DE" w:eastAsia="en-US" w:bidi="ar-SA"/>
      </w:rPr>
    </w:lvl>
    <w:lvl w:ilvl="5" w:tplc="B34CDD2C">
      <w:numFmt w:val="bullet"/>
      <w:lvlText w:val="•"/>
      <w:lvlJc w:val="left"/>
      <w:pPr>
        <w:ind w:left="2152" w:hanging="276"/>
      </w:pPr>
      <w:rPr>
        <w:rFonts w:hint="default"/>
        <w:lang w:val="de-DE" w:eastAsia="en-US" w:bidi="ar-SA"/>
      </w:rPr>
    </w:lvl>
    <w:lvl w:ilvl="6" w:tplc="9D123476">
      <w:numFmt w:val="bullet"/>
      <w:lvlText w:val="•"/>
      <w:lvlJc w:val="left"/>
      <w:pPr>
        <w:ind w:left="2482" w:hanging="276"/>
      </w:pPr>
      <w:rPr>
        <w:rFonts w:hint="default"/>
        <w:lang w:val="de-DE" w:eastAsia="en-US" w:bidi="ar-SA"/>
      </w:rPr>
    </w:lvl>
    <w:lvl w:ilvl="7" w:tplc="FBFA5118">
      <w:numFmt w:val="bullet"/>
      <w:lvlText w:val="•"/>
      <w:lvlJc w:val="left"/>
      <w:pPr>
        <w:ind w:left="2812" w:hanging="276"/>
      </w:pPr>
      <w:rPr>
        <w:rFonts w:hint="default"/>
        <w:lang w:val="de-DE" w:eastAsia="en-US" w:bidi="ar-SA"/>
      </w:rPr>
    </w:lvl>
    <w:lvl w:ilvl="8" w:tplc="8E8E889C">
      <w:numFmt w:val="bullet"/>
      <w:lvlText w:val="•"/>
      <w:lvlJc w:val="left"/>
      <w:pPr>
        <w:ind w:left="3143" w:hanging="276"/>
      </w:pPr>
      <w:rPr>
        <w:rFonts w:hint="default"/>
        <w:lang w:val="de-DE" w:eastAsia="en-US" w:bidi="ar-SA"/>
      </w:rPr>
    </w:lvl>
  </w:abstractNum>
  <w:abstractNum w:abstractNumId="4" w15:restartNumberingAfterBreak="0">
    <w:nsid w:val="7150501D"/>
    <w:multiLevelType w:val="hybridMultilevel"/>
    <w:tmpl w:val="5B90FC90"/>
    <w:lvl w:ilvl="0" w:tplc="D2BE5444">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29F8906A">
      <w:numFmt w:val="bullet"/>
      <w:lvlText w:val="•"/>
      <w:lvlJc w:val="left"/>
      <w:pPr>
        <w:ind w:left="779" w:hanging="276"/>
      </w:pPr>
      <w:rPr>
        <w:rFonts w:hint="default"/>
        <w:lang w:val="de-DE" w:eastAsia="en-US" w:bidi="ar-SA"/>
      </w:rPr>
    </w:lvl>
    <w:lvl w:ilvl="2" w:tplc="BECE579C">
      <w:numFmt w:val="bullet"/>
      <w:lvlText w:val="•"/>
      <w:lvlJc w:val="left"/>
      <w:pPr>
        <w:ind w:left="1279" w:hanging="276"/>
      </w:pPr>
      <w:rPr>
        <w:rFonts w:hint="default"/>
        <w:lang w:val="de-DE" w:eastAsia="en-US" w:bidi="ar-SA"/>
      </w:rPr>
    </w:lvl>
    <w:lvl w:ilvl="3" w:tplc="7BEEBEBE">
      <w:numFmt w:val="bullet"/>
      <w:lvlText w:val="•"/>
      <w:lvlJc w:val="left"/>
      <w:pPr>
        <w:ind w:left="1778" w:hanging="276"/>
      </w:pPr>
      <w:rPr>
        <w:rFonts w:hint="default"/>
        <w:lang w:val="de-DE" w:eastAsia="en-US" w:bidi="ar-SA"/>
      </w:rPr>
    </w:lvl>
    <w:lvl w:ilvl="4" w:tplc="F0E0693E">
      <w:numFmt w:val="bullet"/>
      <w:lvlText w:val="•"/>
      <w:lvlJc w:val="left"/>
      <w:pPr>
        <w:ind w:left="2278" w:hanging="276"/>
      </w:pPr>
      <w:rPr>
        <w:rFonts w:hint="default"/>
        <w:lang w:val="de-DE" w:eastAsia="en-US" w:bidi="ar-SA"/>
      </w:rPr>
    </w:lvl>
    <w:lvl w:ilvl="5" w:tplc="E06AF31A">
      <w:numFmt w:val="bullet"/>
      <w:lvlText w:val="•"/>
      <w:lvlJc w:val="left"/>
      <w:pPr>
        <w:ind w:left="2777" w:hanging="276"/>
      </w:pPr>
      <w:rPr>
        <w:rFonts w:hint="default"/>
        <w:lang w:val="de-DE" w:eastAsia="en-US" w:bidi="ar-SA"/>
      </w:rPr>
    </w:lvl>
    <w:lvl w:ilvl="6" w:tplc="D50A8C3C">
      <w:numFmt w:val="bullet"/>
      <w:lvlText w:val="•"/>
      <w:lvlJc w:val="left"/>
      <w:pPr>
        <w:ind w:left="3277" w:hanging="276"/>
      </w:pPr>
      <w:rPr>
        <w:rFonts w:hint="default"/>
        <w:lang w:val="de-DE" w:eastAsia="en-US" w:bidi="ar-SA"/>
      </w:rPr>
    </w:lvl>
    <w:lvl w:ilvl="7" w:tplc="5D447510">
      <w:numFmt w:val="bullet"/>
      <w:lvlText w:val="•"/>
      <w:lvlJc w:val="left"/>
      <w:pPr>
        <w:ind w:left="3776" w:hanging="276"/>
      </w:pPr>
      <w:rPr>
        <w:rFonts w:hint="default"/>
        <w:lang w:val="de-DE" w:eastAsia="en-US" w:bidi="ar-SA"/>
      </w:rPr>
    </w:lvl>
    <w:lvl w:ilvl="8" w:tplc="74FED84C">
      <w:numFmt w:val="bullet"/>
      <w:lvlText w:val="•"/>
      <w:lvlJc w:val="left"/>
      <w:pPr>
        <w:ind w:left="4276" w:hanging="276"/>
      </w:pPr>
      <w:rPr>
        <w:rFonts w:hint="default"/>
        <w:lang w:val="de-DE" w:eastAsia="en-US" w:bidi="ar-SA"/>
      </w:rPr>
    </w:lvl>
  </w:abstractNum>
  <w:num w:numId="1" w16cid:durableId="889880060">
    <w:abstractNumId w:val="4"/>
  </w:num>
  <w:num w:numId="2" w16cid:durableId="1485390650">
    <w:abstractNumId w:val="2"/>
  </w:num>
  <w:num w:numId="3" w16cid:durableId="396977468">
    <w:abstractNumId w:val="3"/>
  </w:num>
  <w:num w:numId="4" w16cid:durableId="1528369755">
    <w:abstractNumId w:val="1"/>
  </w:num>
  <w:num w:numId="5" w16cid:durableId="23358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C"/>
    <w:rsid w:val="00085E19"/>
    <w:rsid w:val="00114E50"/>
    <w:rsid w:val="001217BB"/>
    <w:rsid w:val="001815DA"/>
    <w:rsid w:val="001C4B71"/>
    <w:rsid w:val="001D31B5"/>
    <w:rsid w:val="001E6365"/>
    <w:rsid w:val="00241800"/>
    <w:rsid w:val="00245936"/>
    <w:rsid w:val="0024604F"/>
    <w:rsid w:val="002F5E43"/>
    <w:rsid w:val="00324C60"/>
    <w:rsid w:val="00357E28"/>
    <w:rsid w:val="003860A5"/>
    <w:rsid w:val="003E6AFA"/>
    <w:rsid w:val="003F737C"/>
    <w:rsid w:val="004109C0"/>
    <w:rsid w:val="00433C88"/>
    <w:rsid w:val="004B27EB"/>
    <w:rsid w:val="007B7114"/>
    <w:rsid w:val="007E1048"/>
    <w:rsid w:val="00821B51"/>
    <w:rsid w:val="008A13F6"/>
    <w:rsid w:val="008E4191"/>
    <w:rsid w:val="009E2D18"/>
    <w:rsid w:val="009E66C3"/>
    <w:rsid w:val="009F2539"/>
    <w:rsid w:val="00A15A9C"/>
    <w:rsid w:val="00B90055"/>
    <w:rsid w:val="00B94A7D"/>
    <w:rsid w:val="00BB56E7"/>
    <w:rsid w:val="00BC66CB"/>
    <w:rsid w:val="00BD233E"/>
    <w:rsid w:val="00C377EB"/>
    <w:rsid w:val="00C53075"/>
    <w:rsid w:val="00CF3623"/>
    <w:rsid w:val="00D05E13"/>
    <w:rsid w:val="00D200D8"/>
    <w:rsid w:val="00D223E3"/>
    <w:rsid w:val="00D97FCA"/>
    <w:rsid w:val="00DA56E6"/>
    <w:rsid w:val="00DC1EA0"/>
    <w:rsid w:val="00DC31E7"/>
    <w:rsid w:val="00DE3F53"/>
    <w:rsid w:val="00E24C03"/>
    <w:rsid w:val="00E32339"/>
    <w:rsid w:val="00F00668"/>
    <w:rsid w:val="00F55BD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9D80"/>
  <w15:docId w15:val="{CC60E103-661C-9B40-895C-74B4E6B7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Light" w:eastAsia="Calibri-Light" w:hAnsi="Calibri-Light" w:cs="Calibri-Light"/>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Titel">
    <w:name w:val="Title"/>
    <w:basedOn w:val="Standard"/>
    <w:uiPriority w:val="10"/>
    <w:qFormat/>
    <w:pPr>
      <w:spacing w:before="10"/>
      <w:ind w:left="100"/>
    </w:pPr>
    <w:rPr>
      <w:rFonts w:ascii="Calibri" w:eastAsia="Calibri" w:hAnsi="Calibri" w:cs="Calibri"/>
      <w:b/>
      <w:bCs/>
      <w:sz w:val="46"/>
      <w:szCs w:val="46"/>
    </w:rPr>
  </w:style>
  <w:style w:type="paragraph" w:styleId="Listenabsatz">
    <w:name w:val="List Paragraph"/>
    <w:basedOn w:val="Standard"/>
    <w:uiPriority w:val="1"/>
    <w:qFormat/>
    <w:pPr>
      <w:spacing w:line="205" w:lineRule="exact"/>
      <w:ind w:left="488" w:hanging="27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24604F"/>
    <w:pPr>
      <w:tabs>
        <w:tab w:val="center" w:pos="4536"/>
        <w:tab w:val="right" w:pos="9072"/>
      </w:tabs>
    </w:pPr>
  </w:style>
  <w:style w:type="character" w:customStyle="1" w:styleId="KopfzeileZchn">
    <w:name w:val="Kopfzeile Zchn"/>
    <w:basedOn w:val="Absatz-Standardschriftart"/>
    <w:link w:val="Kopfzeile"/>
    <w:uiPriority w:val="99"/>
    <w:rsid w:val="0024604F"/>
    <w:rPr>
      <w:rFonts w:ascii="Calibri-Light" w:eastAsia="Calibri-Light" w:hAnsi="Calibri-Light" w:cs="Calibri-Light"/>
      <w:lang w:val="de-DE"/>
    </w:rPr>
  </w:style>
  <w:style w:type="paragraph" w:styleId="Fuzeile">
    <w:name w:val="footer"/>
    <w:basedOn w:val="Standard"/>
    <w:link w:val="FuzeileZchn"/>
    <w:uiPriority w:val="99"/>
    <w:unhideWhenUsed/>
    <w:rsid w:val="0024604F"/>
    <w:pPr>
      <w:tabs>
        <w:tab w:val="center" w:pos="4536"/>
        <w:tab w:val="right" w:pos="9072"/>
      </w:tabs>
    </w:pPr>
  </w:style>
  <w:style w:type="character" w:customStyle="1" w:styleId="FuzeileZchn">
    <w:name w:val="Fußzeile Zchn"/>
    <w:basedOn w:val="Absatz-Standardschriftart"/>
    <w:link w:val="Fuzeile"/>
    <w:uiPriority w:val="99"/>
    <w:rsid w:val="0024604F"/>
    <w:rPr>
      <w:rFonts w:ascii="Calibri-Light" w:eastAsia="Calibri-Light" w:hAnsi="Calibri-Light" w:cs="Calibri-Light"/>
      <w:lang w:val="de-DE"/>
    </w:rPr>
  </w:style>
  <w:style w:type="paragraph" w:customStyle="1" w:styleId="UTWVorspann">
    <w:name w:val="UTW_Vorspann"/>
    <w:basedOn w:val="Standard"/>
    <w:next w:val="Standard"/>
    <w:uiPriority w:val="99"/>
    <w:rsid w:val="00C53075"/>
    <w:pPr>
      <w:widowControl/>
      <w:adjustRightInd w:val="0"/>
      <w:spacing w:before="113" w:line="230" w:lineRule="atLeast"/>
      <w:jc w:val="both"/>
      <w:textAlignment w:val="center"/>
    </w:pPr>
    <w:rPr>
      <w:rFonts w:ascii="Calibri" w:eastAsiaTheme="minorHAnsi" w:hAnsi="Calibri" w:cs="Calibri"/>
      <w:b/>
      <w:bCs/>
      <w:color w:val="000000"/>
      <w:spacing w:val="-2"/>
      <w:sz w:val="19"/>
      <w:szCs w:val="19"/>
    </w:rPr>
  </w:style>
  <w:style w:type="paragraph" w:customStyle="1" w:styleId="UTWGrund">
    <w:name w:val="UTW Grund"/>
    <w:basedOn w:val="Standard"/>
    <w:uiPriority w:val="99"/>
    <w:rsid w:val="00C53075"/>
    <w:pPr>
      <w:widowControl/>
      <w:adjustRightInd w:val="0"/>
      <w:spacing w:before="113" w:line="230" w:lineRule="atLeast"/>
      <w:jc w:val="both"/>
      <w:textAlignment w:val="center"/>
    </w:pPr>
    <w:rPr>
      <w:rFonts w:ascii="Calibri Light" w:eastAsiaTheme="minorHAnsi" w:hAnsi="Calibri Light" w:cs="Calibri Light"/>
      <w:color w:val="000000"/>
      <w:sz w:val="19"/>
      <w:szCs w:val="19"/>
    </w:rPr>
  </w:style>
  <w:style w:type="paragraph" w:styleId="Aufzhlungszeichen">
    <w:name w:val="List Bullet"/>
    <w:basedOn w:val="Standard"/>
    <w:uiPriority w:val="99"/>
    <w:unhideWhenUsed/>
    <w:rsid w:val="00241800"/>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1900-DCD0-9545-B1CD-C9C366A7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547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08.indd</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08.indd</dc:title>
  <cp:lastModifiedBy>Uta Otterbach</cp:lastModifiedBy>
  <cp:revision>31</cp:revision>
  <dcterms:created xsi:type="dcterms:W3CDTF">2022-08-10T20:34:00Z</dcterms:created>
  <dcterms:modified xsi:type="dcterms:W3CDTF">2023-06-14T22:19:00Z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Adobe InDesign 17.3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2022-08-10T00:00:00Z</vt:filetime>
  </property>
  <property fmtid="{D5CDD505-2E9C-101B-9397-08002B2CF9AE}" pid="7" name="Producer">
    <vt:lpwstr>Adobe PDF Library 16.0.7</vt:lpwstr>
  </property>
</Properties>
</file>